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6C7DC" w14:textId="7B0E3CC8" w:rsidR="00041109" w:rsidRPr="00041109" w:rsidRDefault="00041109" w:rsidP="00041109">
      <w:pPr>
        <w:jc w:val="center"/>
        <w:rPr>
          <w:rFonts w:ascii="Copperplate Gothic Bold" w:hAnsi="Copperplate Gothic Bold" w:cstheme="minorHAnsi"/>
          <w:sz w:val="24"/>
        </w:rPr>
      </w:pPr>
      <w:r>
        <w:rPr>
          <w:rFonts w:ascii="Copperplate Gothic Bold" w:hAnsi="Copperplate Gothic Bold" w:cstheme="minorHAnsi"/>
          <w:sz w:val="24"/>
        </w:rPr>
        <w:t>Refund Request</w:t>
      </w:r>
    </w:p>
    <w:p w14:paraId="26D2CD66" w14:textId="77777777" w:rsidR="00474B2D" w:rsidRDefault="00474B2D" w:rsidP="00F90661">
      <w:pPr>
        <w:pStyle w:val="BodyText"/>
        <w:spacing w:line="259" w:lineRule="auto"/>
        <w:ind w:left="144" w:right="144"/>
        <w:rPr>
          <w:rFonts w:asciiTheme="minorHAnsi" w:hAnsiTheme="minorHAnsi" w:cstheme="minorHAnsi"/>
        </w:rPr>
      </w:pPr>
      <w:r w:rsidRPr="00474B2D">
        <w:rPr>
          <w:rFonts w:asciiTheme="minorHAnsi" w:hAnsiTheme="minorHAnsi" w:cstheme="minorHAnsi"/>
        </w:rPr>
        <w:t>The Burlington Soccer Club (BSC) is a non-profit organization and the Club strives to maintain the lowest possible registration fees while ensuring that our members receive the highest level of soccer programming possible. The Club</w:t>
      </w:r>
      <w:r w:rsidRPr="00474B2D">
        <w:rPr>
          <w:rFonts w:asciiTheme="minorHAnsi" w:hAnsiTheme="minorHAnsi" w:cstheme="minorHAnsi"/>
          <w:spacing w:val="-4"/>
        </w:rPr>
        <w:t xml:space="preserve"> </w:t>
      </w:r>
      <w:r w:rsidRPr="00474B2D">
        <w:rPr>
          <w:rFonts w:asciiTheme="minorHAnsi" w:hAnsiTheme="minorHAnsi" w:cstheme="minorHAnsi"/>
        </w:rPr>
        <w:t>incurs</w:t>
      </w:r>
      <w:r w:rsidRPr="00474B2D">
        <w:rPr>
          <w:rFonts w:asciiTheme="minorHAnsi" w:hAnsiTheme="minorHAnsi" w:cstheme="minorHAnsi"/>
          <w:spacing w:val="-2"/>
        </w:rPr>
        <w:t xml:space="preserve"> </w:t>
      </w:r>
      <w:r w:rsidRPr="00474B2D">
        <w:rPr>
          <w:rFonts w:asciiTheme="minorHAnsi" w:hAnsiTheme="minorHAnsi" w:cstheme="minorHAnsi"/>
        </w:rPr>
        <w:t>an</w:t>
      </w:r>
      <w:r w:rsidRPr="00474B2D">
        <w:rPr>
          <w:rFonts w:asciiTheme="minorHAnsi" w:hAnsiTheme="minorHAnsi" w:cstheme="minorHAnsi"/>
          <w:spacing w:val="-3"/>
        </w:rPr>
        <w:t xml:space="preserve"> </w:t>
      </w:r>
      <w:r w:rsidRPr="00474B2D">
        <w:rPr>
          <w:rFonts w:asciiTheme="minorHAnsi" w:hAnsiTheme="minorHAnsi" w:cstheme="minorHAnsi"/>
        </w:rPr>
        <w:t>administrative</w:t>
      </w:r>
      <w:r w:rsidRPr="00474B2D">
        <w:rPr>
          <w:rFonts w:asciiTheme="minorHAnsi" w:hAnsiTheme="minorHAnsi" w:cstheme="minorHAnsi"/>
          <w:spacing w:val="-2"/>
        </w:rPr>
        <w:t xml:space="preserve"> </w:t>
      </w:r>
      <w:r w:rsidRPr="00474B2D">
        <w:rPr>
          <w:rFonts w:asciiTheme="minorHAnsi" w:hAnsiTheme="minorHAnsi" w:cstheme="minorHAnsi"/>
        </w:rPr>
        <w:t>cost</w:t>
      </w:r>
      <w:r w:rsidRPr="00474B2D">
        <w:rPr>
          <w:rFonts w:asciiTheme="minorHAnsi" w:hAnsiTheme="minorHAnsi" w:cstheme="minorHAnsi"/>
          <w:spacing w:val="-2"/>
        </w:rPr>
        <w:t xml:space="preserve"> </w:t>
      </w:r>
      <w:r w:rsidRPr="00474B2D">
        <w:rPr>
          <w:rFonts w:asciiTheme="minorHAnsi" w:hAnsiTheme="minorHAnsi" w:cstheme="minorHAnsi"/>
        </w:rPr>
        <w:t>for</w:t>
      </w:r>
      <w:r w:rsidRPr="00474B2D">
        <w:rPr>
          <w:rFonts w:asciiTheme="minorHAnsi" w:hAnsiTheme="minorHAnsi" w:cstheme="minorHAnsi"/>
          <w:spacing w:val="-1"/>
        </w:rPr>
        <w:t xml:space="preserve"> </w:t>
      </w:r>
      <w:r w:rsidRPr="00474B2D">
        <w:rPr>
          <w:rFonts w:asciiTheme="minorHAnsi" w:hAnsiTheme="minorHAnsi" w:cstheme="minorHAnsi"/>
        </w:rPr>
        <w:t>each</w:t>
      </w:r>
      <w:r w:rsidRPr="00474B2D">
        <w:rPr>
          <w:rFonts w:asciiTheme="minorHAnsi" w:hAnsiTheme="minorHAnsi" w:cstheme="minorHAnsi"/>
          <w:spacing w:val="-4"/>
        </w:rPr>
        <w:t xml:space="preserve"> </w:t>
      </w:r>
      <w:r w:rsidRPr="00474B2D">
        <w:rPr>
          <w:rFonts w:asciiTheme="minorHAnsi" w:hAnsiTheme="minorHAnsi" w:cstheme="minorHAnsi"/>
        </w:rPr>
        <w:t>player</w:t>
      </w:r>
      <w:r w:rsidRPr="00474B2D">
        <w:rPr>
          <w:rFonts w:asciiTheme="minorHAnsi" w:hAnsiTheme="minorHAnsi" w:cstheme="minorHAnsi"/>
          <w:spacing w:val="-5"/>
        </w:rPr>
        <w:t xml:space="preserve"> </w:t>
      </w:r>
      <w:r w:rsidRPr="00474B2D">
        <w:rPr>
          <w:rFonts w:asciiTheme="minorHAnsi" w:hAnsiTheme="minorHAnsi" w:cstheme="minorHAnsi"/>
        </w:rPr>
        <w:t>during</w:t>
      </w:r>
      <w:r w:rsidRPr="00474B2D">
        <w:rPr>
          <w:rFonts w:asciiTheme="minorHAnsi" w:hAnsiTheme="minorHAnsi" w:cstheme="minorHAnsi"/>
          <w:spacing w:val="-2"/>
        </w:rPr>
        <w:t xml:space="preserve"> </w:t>
      </w:r>
      <w:r w:rsidRPr="00474B2D">
        <w:rPr>
          <w:rFonts w:asciiTheme="minorHAnsi" w:hAnsiTheme="minorHAnsi" w:cstheme="minorHAnsi"/>
        </w:rPr>
        <w:t>registration</w:t>
      </w:r>
      <w:r w:rsidRPr="00474B2D">
        <w:rPr>
          <w:rFonts w:asciiTheme="minorHAnsi" w:hAnsiTheme="minorHAnsi" w:cstheme="minorHAnsi"/>
          <w:spacing w:val="-2"/>
        </w:rPr>
        <w:t xml:space="preserve"> </w:t>
      </w:r>
      <w:r w:rsidRPr="00474B2D">
        <w:rPr>
          <w:rFonts w:asciiTheme="minorHAnsi" w:hAnsiTheme="minorHAnsi" w:cstheme="minorHAnsi"/>
        </w:rPr>
        <w:t>including</w:t>
      </w:r>
      <w:r w:rsidRPr="00474B2D">
        <w:rPr>
          <w:rFonts w:asciiTheme="minorHAnsi" w:hAnsiTheme="minorHAnsi" w:cstheme="minorHAnsi"/>
          <w:spacing w:val="-1"/>
        </w:rPr>
        <w:t xml:space="preserve"> </w:t>
      </w:r>
      <w:r w:rsidRPr="00474B2D">
        <w:rPr>
          <w:rFonts w:asciiTheme="minorHAnsi" w:hAnsiTheme="minorHAnsi" w:cstheme="minorHAnsi"/>
        </w:rPr>
        <w:t>but</w:t>
      </w:r>
      <w:r w:rsidRPr="00474B2D">
        <w:rPr>
          <w:rFonts w:asciiTheme="minorHAnsi" w:hAnsiTheme="minorHAnsi" w:cstheme="minorHAnsi"/>
          <w:spacing w:val="1"/>
        </w:rPr>
        <w:t xml:space="preserve"> </w:t>
      </w:r>
      <w:r w:rsidRPr="00474B2D">
        <w:rPr>
          <w:rFonts w:asciiTheme="minorHAnsi" w:hAnsiTheme="minorHAnsi" w:cstheme="minorHAnsi"/>
        </w:rPr>
        <w:t>not</w:t>
      </w:r>
      <w:r w:rsidRPr="00474B2D">
        <w:rPr>
          <w:rFonts w:asciiTheme="minorHAnsi" w:hAnsiTheme="minorHAnsi" w:cstheme="minorHAnsi"/>
          <w:spacing w:val="-2"/>
        </w:rPr>
        <w:t xml:space="preserve"> </w:t>
      </w:r>
      <w:r w:rsidRPr="00474B2D">
        <w:rPr>
          <w:rFonts w:asciiTheme="minorHAnsi" w:hAnsiTheme="minorHAnsi" w:cstheme="minorHAnsi"/>
        </w:rPr>
        <w:t>limited</w:t>
      </w:r>
      <w:r w:rsidRPr="00474B2D">
        <w:rPr>
          <w:rFonts w:asciiTheme="minorHAnsi" w:hAnsiTheme="minorHAnsi" w:cstheme="minorHAnsi"/>
          <w:spacing w:val="-4"/>
        </w:rPr>
        <w:t xml:space="preserve"> </w:t>
      </w:r>
      <w:r w:rsidRPr="00474B2D">
        <w:rPr>
          <w:rFonts w:asciiTheme="minorHAnsi" w:hAnsiTheme="minorHAnsi" w:cstheme="minorHAnsi"/>
        </w:rPr>
        <w:t>to</w:t>
      </w:r>
      <w:r w:rsidRPr="00474B2D">
        <w:rPr>
          <w:rFonts w:asciiTheme="minorHAnsi" w:hAnsiTheme="minorHAnsi" w:cstheme="minorHAnsi"/>
          <w:spacing w:val="-2"/>
        </w:rPr>
        <w:t xml:space="preserve"> </w:t>
      </w:r>
      <w:r w:rsidRPr="00474B2D">
        <w:rPr>
          <w:rFonts w:asciiTheme="minorHAnsi" w:hAnsiTheme="minorHAnsi" w:cstheme="minorHAnsi"/>
        </w:rPr>
        <w:t>staffing,</w:t>
      </w:r>
      <w:r w:rsidRPr="00474B2D">
        <w:rPr>
          <w:rFonts w:asciiTheme="minorHAnsi" w:hAnsiTheme="minorHAnsi" w:cstheme="minorHAnsi"/>
          <w:spacing w:val="-1"/>
        </w:rPr>
        <w:t xml:space="preserve"> </w:t>
      </w:r>
      <w:r w:rsidRPr="00474B2D">
        <w:rPr>
          <w:rFonts w:asciiTheme="minorHAnsi" w:hAnsiTheme="minorHAnsi" w:cstheme="minorHAnsi"/>
        </w:rPr>
        <w:t>credit</w:t>
      </w:r>
      <w:r w:rsidRPr="00474B2D">
        <w:rPr>
          <w:rFonts w:asciiTheme="minorHAnsi" w:hAnsiTheme="minorHAnsi" w:cstheme="minorHAnsi"/>
          <w:spacing w:val="-2"/>
        </w:rPr>
        <w:t xml:space="preserve"> </w:t>
      </w:r>
      <w:r w:rsidRPr="00474B2D">
        <w:rPr>
          <w:rFonts w:asciiTheme="minorHAnsi" w:hAnsiTheme="minorHAnsi" w:cstheme="minorHAnsi"/>
        </w:rPr>
        <w:t>card and debit fees, and equipment and uniform expenditures. It is because of these costs that the BSC adheres to a strict refund policy. To receive a refund from the Club, the parent must fill out the refund request form completely and within specified time</w:t>
      </w:r>
      <w:r w:rsidRPr="00474B2D">
        <w:rPr>
          <w:rFonts w:asciiTheme="minorHAnsi" w:hAnsiTheme="minorHAnsi" w:cstheme="minorHAnsi"/>
          <w:spacing w:val="-9"/>
        </w:rPr>
        <w:t xml:space="preserve"> </w:t>
      </w:r>
      <w:r w:rsidRPr="00474B2D">
        <w:rPr>
          <w:rFonts w:asciiTheme="minorHAnsi" w:hAnsiTheme="minorHAnsi" w:cstheme="minorHAnsi"/>
        </w:rPr>
        <w:t>constraints.</w:t>
      </w:r>
    </w:p>
    <w:p w14:paraId="589E2E21" w14:textId="77777777" w:rsidR="00B7349C" w:rsidRDefault="00B7349C" w:rsidP="00474B2D">
      <w:pPr>
        <w:pStyle w:val="BodyText"/>
        <w:spacing w:line="259" w:lineRule="auto"/>
        <w:ind w:left="314" w:right="548"/>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6"/>
        <w:gridCol w:w="120"/>
        <w:gridCol w:w="2779"/>
        <w:gridCol w:w="1349"/>
        <w:gridCol w:w="888"/>
        <w:gridCol w:w="2333"/>
      </w:tblGrid>
      <w:tr w:rsidR="00B7349C" w14:paraId="42A915A3" w14:textId="77777777" w:rsidTr="00B7349C">
        <w:trPr>
          <w:trHeight w:val="251"/>
          <w:jc w:val="center"/>
        </w:trPr>
        <w:tc>
          <w:tcPr>
            <w:tcW w:w="3636" w:type="dxa"/>
            <w:gridSpan w:val="2"/>
          </w:tcPr>
          <w:p w14:paraId="17387A00" w14:textId="77777777" w:rsidR="00B7349C" w:rsidRDefault="00B7349C" w:rsidP="00A0394A">
            <w:pPr>
              <w:pStyle w:val="TableParagraph"/>
              <w:spacing w:line="232" w:lineRule="exact"/>
            </w:pPr>
            <w:r>
              <w:t>Player’s Last Name</w:t>
            </w:r>
          </w:p>
        </w:tc>
        <w:tc>
          <w:tcPr>
            <w:tcW w:w="4128" w:type="dxa"/>
            <w:gridSpan w:val="2"/>
          </w:tcPr>
          <w:p w14:paraId="6CAD1A27" w14:textId="77777777" w:rsidR="00B7349C" w:rsidRDefault="00B7349C" w:rsidP="00A0394A">
            <w:pPr>
              <w:pStyle w:val="TableParagraph"/>
              <w:spacing w:line="232" w:lineRule="exact"/>
              <w:ind w:left="105"/>
            </w:pPr>
            <w:r>
              <w:t>Player’s First Name</w:t>
            </w:r>
          </w:p>
        </w:tc>
        <w:tc>
          <w:tcPr>
            <w:tcW w:w="3221" w:type="dxa"/>
            <w:gridSpan w:val="2"/>
          </w:tcPr>
          <w:p w14:paraId="47D1474C" w14:textId="77777777" w:rsidR="00B7349C" w:rsidRDefault="00B7349C" w:rsidP="00A0394A">
            <w:pPr>
              <w:pStyle w:val="TableParagraph"/>
              <w:spacing w:line="232" w:lineRule="exact"/>
              <w:ind w:left="104"/>
            </w:pPr>
            <w:r>
              <w:t>Date of Birth</w:t>
            </w:r>
          </w:p>
        </w:tc>
      </w:tr>
      <w:tr w:rsidR="00B7349C" w14:paraId="2D316A66" w14:textId="77777777" w:rsidTr="00B7349C">
        <w:trPr>
          <w:trHeight w:val="493"/>
          <w:jc w:val="center"/>
        </w:trPr>
        <w:tc>
          <w:tcPr>
            <w:tcW w:w="3636" w:type="dxa"/>
            <w:gridSpan w:val="2"/>
          </w:tcPr>
          <w:p w14:paraId="6BAFDEAF" w14:textId="77777777" w:rsidR="00B7349C" w:rsidRDefault="00B7349C" w:rsidP="00A0394A">
            <w:pPr>
              <w:pStyle w:val="TableParagraph"/>
              <w:ind w:left="0"/>
              <w:rPr>
                <w:rFonts w:ascii="Times New Roman"/>
                <w:sz w:val="20"/>
              </w:rPr>
            </w:pPr>
          </w:p>
        </w:tc>
        <w:tc>
          <w:tcPr>
            <w:tcW w:w="4128" w:type="dxa"/>
            <w:gridSpan w:val="2"/>
          </w:tcPr>
          <w:p w14:paraId="54FEE2EC" w14:textId="77777777" w:rsidR="00B7349C" w:rsidRDefault="00B7349C" w:rsidP="00A0394A">
            <w:pPr>
              <w:pStyle w:val="TableParagraph"/>
              <w:ind w:left="0"/>
              <w:rPr>
                <w:rFonts w:ascii="Times New Roman"/>
                <w:sz w:val="20"/>
              </w:rPr>
            </w:pPr>
          </w:p>
        </w:tc>
        <w:tc>
          <w:tcPr>
            <w:tcW w:w="3221" w:type="dxa"/>
            <w:gridSpan w:val="2"/>
          </w:tcPr>
          <w:p w14:paraId="5154619B" w14:textId="77777777" w:rsidR="00B7349C" w:rsidRDefault="00B7349C" w:rsidP="00A0394A">
            <w:pPr>
              <w:pStyle w:val="TableParagraph"/>
              <w:ind w:left="0"/>
              <w:rPr>
                <w:rFonts w:ascii="Times New Roman"/>
                <w:sz w:val="20"/>
              </w:rPr>
            </w:pPr>
          </w:p>
        </w:tc>
      </w:tr>
      <w:tr w:rsidR="00B7349C" w14:paraId="415115AD" w14:textId="77777777" w:rsidTr="00B7349C">
        <w:trPr>
          <w:trHeight w:val="546"/>
          <w:jc w:val="center"/>
        </w:trPr>
        <w:tc>
          <w:tcPr>
            <w:tcW w:w="10985" w:type="dxa"/>
            <w:gridSpan w:val="6"/>
          </w:tcPr>
          <w:p w14:paraId="5BCBA4E4" w14:textId="77777777" w:rsidR="00B7349C" w:rsidRDefault="00B7349C" w:rsidP="00A0394A">
            <w:pPr>
              <w:pStyle w:val="TableParagraph"/>
              <w:spacing w:line="250" w:lineRule="exact"/>
            </w:pPr>
            <w:r>
              <w:t>Program or Team Info.</w:t>
            </w:r>
          </w:p>
          <w:p w14:paraId="2E81B6DD" w14:textId="77777777" w:rsidR="00B7349C" w:rsidRDefault="00B7349C" w:rsidP="00A0394A">
            <w:pPr>
              <w:pStyle w:val="TableParagraph"/>
              <w:spacing w:before="2"/>
              <w:rPr>
                <w:sz w:val="14"/>
              </w:rPr>
            </w:pPr>
            <w:r>
              <w:rPr>
                <w:color w:val="A5A5A5"/>
                <w:sz w:val="14"/>
              </w:rPr>
              <w:t>(ex. Girls U12, House League, Team: Manchester)</w:t>
            </w:r>
          </w:p>
        </w:tc>
      </w:tr>
      <w:tr w:rsidR="00B7349C" w14:paraId="080E10A9" w14:textId="77777777" w:rsidTr="00B7349C">
        <w:trPr>
          <w:trHeight w:val="520"/>
          <w:jc w:val="center"/>
        </w:trPr>
        <w:tc>
          <w:tcPr>
            <w:tcW w:w="10985" w:type="dxa"/>
            <w:gridSpan w:val="6"/>
          </w:tcPr>
          <w:p w14:paraId="5EB95C12" w14:textId="77777777" w:rsidR="00B7349C" w:rsidRDefault="00B7349C" w:rsidP="00A0394A">
            <w:pPr>
              <w:pStyle w:val="TableParagraph"/>
              <w:spacing w:line="250" w:lineRule="exact"/>
              <w:rPr>
                <w:rFonts w:ascii="Wingdings" w:hAnsi="Wingdings"/>
                <w:sz w:val="18"/>
              </w:rPr>
            </w:pPr>
            <w:r>
              <w:t xml:space="preserve">Reason for Refund: </w:t>
            </w:r>
            <w:r>
              <w:rPr>
                <w:color w:val="A5A5A5"/>
                <w:sz w:val="18"/>
              </w:rPr>
              <w:t xml:space="preserve">Conflict with other Sport </w:t>
            </w:r>
            <w:r>
              <w:rPr>
                <w:sz w:val="18"/>
              </w:rPr>
              <w:t xml:space="preserve">- Hockey </w:t>
            </w:r>
            <w:r>
              <w:rPr>
                <w:rFonts w:ascii="Wingdings" w:hAnsi="Wingdings"/>
                <w:sz w:val="18"/>
              </w:rPr>
              <w:t></w:t>
            </w:r>
            <w:r>
              <w:rPr>
                <w:rFonts w:ascii="Times New Roman" w:hAnsi="Times New Roman"/>
                <w:sz w:val="18"/>
              </w:rPr>
              <w:t xml:space="preserve"> </w:t>
            </w:r>
            <w:r>
              <w:rPr>
                <w:sz w:val="18"/>
              </w:rPr>
              <w:t xml:space="preserve">Baseball </w:t>
            </w:r>
            <w:r>
              <w:rPr>
                <w:rFonts w:ascii="Wingdings" w:hAnsi="Wingdings"/>
                <w:sz w:val="18"/>
              </w:rPr>
              <w:t></w:t>
            </w:r>
            <w:r>
              <w:rPr>
                <w:rFonts w:ascii="Times New Roman" w:hAnsi="Times New Roman"/>
                <w:sz w:val="18"/>
              </w:rPr>
              <w:t xml:space="preserve"> </w:t>
            </w:r>
            <w:r>
              <w:rPr>
                <w:sz w:val="18"/>
              </w:rPr>
              <w:t xml:space="preserve">Basketball </w:t>
            </w:r>
            <w:r>
              <w:rPr>
                <w:rFonts w:ascii="Wingdings" w:hAnsi="Wingdings"/>
                <w:sz w:val="18"/>
              </w:rPr>
              <w:t></w:t>
            </w:r>
            <w:r>
              <w:rPr>
                <w:rFonts w:ascii="Times New Roman" w:hAnsi="Times New Roman"/>
                <w:sz w:val="18"/>
              </w:rPr>
              <w:t xml:space="preserve"> </w:t>
            </w:r>
            <w:r>
              <w:rPr>
                <w:sz w:val="18"/>
              </w:rPr>
              <w:t xml:space="preserve">Swimming </w:t>
            </w:r>
            <w:r>
              <w:rPr>
                <w:rFonts w:ascii="Wingdings" w:hAnsi="Wingdings"/>
                <w:sz w:val="18"/>
              </w:rPr>
              <w:t></w:t>
            </w:r>
          </w:p>
        </w:tc>
      </w:tr>
      <w:tr w:rsidR="00B7349C" w14:paraId="3FA9329C" w14:textId="77777777" w:rsidTr="00B7349C">
        <w:trPr>
          <w:trHeight w:val="414"/>
          <w:jc w:val="center"/>
        </w:trPr>
        <w:tc>
          <w:tcPr>
            <w:tcW w:w="10985" w:type="dxa"/>
            <w:gridSpan w:val="6"/>
          </w:tcPr>
          <w:p w14:paraId="1EA1C903" w14:textId="77777777" w:rsidR="00B7349C" w:rsidRDefault="00B7349C" w:rsidP="00A0394A">
            <w:pPr>
              <w:pStyle w:val="TableParagraph"/>
              <w:spacing w:line="250" w:lineRule="exact"/>
            </w:pPr>
            <w:r>
              <w:t>Other Reasons:</w:t>
            </w:r>
          </w:p>
        </w:tc>
      </w:tr>
      <w:tr w:rsidR="00B7349C" w14:paraId="0ADBB073" w14:textId="77777777" w:rsidTr="00B7349C">
        <w:trPr>
          <w:trHeight w:val="251"/>
          <w:jc w:val="center"/>
        </w:trPr>
        <w:tc>
          <w:tcPr>
            <w:tcW w:w="10985" w:type="dxa"/>
            <w:gridSpan w:val="6"/>
            <w:shd w:val="clear" w:color="auto" w:fill="0C0C0C"/>
          </w:tcPr>
          <w:p w14:paraId="59075F31" w14:textId="77777777" w:rsidR="00B7349C" w:rsidRDefault="00B7349C" w:rsidP="00A0394A">
            <w:pPr>
              <w:pStyle w:val="TableParagraph"/>
              <w:spacing w:line="232" w:lineRule="exact"/>
              <w:ind w:left="1346" w:right="1346"/>
              <w:jc w:val="center"/>
              <w:rPr>
                <w:i/>
              </w:rPr>
            </w:pPr>
            <w:r>
              <w:rPr>
                <w:b/>
                <w:color w:val="FFFFFF"/>
              </w:rPr>
              <w:t>UNIFORM</w:t>
            </w:r>
            <w:r>
              <w:rPr>
                <w:color w:val="FFFFFF"/>
              </w:rPr>
              <w:t xml:space="preserve">: </w:t>
            </w:r>
            <w:r>
              <w:rPr>
                <w:i/>
                <w:color w:val="FFFFFF"/>
              </w:rPr>
              <w:t>Please note that uniforms must be returned for a refund to be processed.</w:t>
            </w:r>
          </w:p>
        </w:tc>
      </w:tr>
      <w:tr w:rsidR="00B7349C" w14:paraId="77537AE2" w14:textId="77777777" w:rsidTr="00B7349C">
        <w:trPr>
          <w:trHeight w:val="650"/>
          <w:jc w:val="center"/>
        </w:trPr>
        <w:tc>
          <w:tcPr>
            <w:tcW w:w="3516" w:type="dxa"/>
          </w:tcPr>
          <w:p w14:paraId="290CD07E" w14:textId="77777777" w:rsidR="00B7349C" w:rsidRDefault="00B7349C" w:rsidP="00A0394A">
            <w:pPr>
              <w:pStyle w:val="TableParagraph"/>
              <w:spacing w:line="250" w:lineRule="exact"/>
              <w:ind w:left="152" w:right="147"/>
              <w:jc w:val="center"/>
            </w:pPr>
            <w:r>
              <w:t>Have you received your uniform:</w:t>
            </w:r>
          </w:p>
          <w:p w14:paraId="6BA74BC3" w14:textId="77777777" w:rsidR="00B7349C" w:rsidRDefault="00B7349C" w:rsidP="00A0394A">
            <w:pPr>
              <w:pStyle w:val="TableParagraph"/>
              <w:spacing w:line="252" w:lineRule="exact"/>
              <w:ind w:left="152" w:right="142"/>
              <w:jc w:val="center"/>
              <w:rPr>
                <w:b/>
              </w:rPr>
            </w:pPr>
            <w:r>
              <w:rPr>
                <w:b/>
              </w:rPr>
              <w:t xml:space="preserve">YES </w:t>
            </w:r>
            <w:r>
              <w:t xml:space="preserve">or </w:t>
            </w:r>
            <w:r>
              <w:rPr>
                <w:b/>
              </w:rPr>
              <w:t>NO</w:t>
            </w:r>
          </w:p>
        </w:tc>
        <w:tc>
          <w:tcPr>
            <w:tcW w:w="2899" w:type="dxa"/>
            <w:gridSpan w:val="2"/>
          </w:tcPr>
          <w:p w14:paraId="0C125774" w14:textId="77777777" w:rsidR="00B7349C" w:rsidRDefault="00B7349C" w:rsidP="00A0394A">
            <w:pPr>
              <w:pStyle w:val="TableParagraph"/>
              <w:spacing w:line="242" w:lineRule="auto"/>
              <w:ind w:left="275" w:right="247" w:firstLine="96"/>
              <w:rPr>
                <w:b/>
              </w:rPr>
            </w:pPr>
            <w:r>
              <w:rPr>
                <w:b/>
              </w:rPr>
              <w:t>If yes, where has the uniform been returned</w:t>
            </w:r>
          </w:p>
        </w:tc>
        <w:tc>
          <w:tcPr>
            <w:tcW w:w="2237" w:type="dxa"/>
            <w:gridSpan w:val="2"/>
          </w:tcPr>
          <w:p w14:paraId="36B1A7ED" w14:textId="77777777" w:rsidR="00B7349C" w:rsidRDefault="00B7349C" w:rsidP="00A0394A">
            <w:pPr>
              <w:pStyle w:val="TableParagraph"/>
              <w:spacing w:line="248" w:lineRule="exact"/>
              <w:ind w:left="105"/>
              <w:rPr>
                <w:b/>
              </w:rPr>
            </w:pPr>
            <w:r>
              <w:rPr>
                <w:b/>
              </w:rPr>
              <w:t>Coach:</w:t>
            </w:r>
          </w:p>
          <w:p w14:paraId="5883FE12" w14:textId="77777777" w:rsidR="00B7349C" w:rsidRDefault="00B7349C" w:rsidP="00A0394A">
            <w:pPr>
              <w:pStyle w:val="TableParagraph"/>
              <w:tabs>
                <w:tab w:val="left" w:pos="2151"/>
              </w:tabs>
              <w:spacing w:before="4"/>
              <w:ind w:left="105"/>
              <w:rPr>
                <w:rFonts w:ascii="Times New Roman"/>
              </w:rPr>
            </w:pPr>
            <w:r>
              <w:t>Date:</w:t>
            </w:r>
            <w:r>
              <w:rPr>
                <w:rFonts w:ascii="Times New Roman"/>
                <w:u w:val="single"/>
              </w:rPr>
              <w:t xml:space="preserve"> </w:t>
            </w:r>
            <w:r>
              <w:rPr>
                <w:rFonts w:ascii="Times New Roman"/>
                <w:u w:val="single"/>
              </w:rPr>
              <w:tab/>
            </w:r>
          </w:p>
        </w:tc>
        <w:tc>
          <w:tcPr>
            <w:tcW w:w="2333" w:type="dxa"/>
          </w:tcPr>
          <w:p w14:paraId="5AB6E39C" w14:textId="77777777" w:rsidR="00B7349C" w:rsidRDefault="00B7349C" w:rsidP="00A0394A">
            <w:pPr>
              <w:pStyle w:val="TableParagraph"/>
              <w:spacing w:line="248" w:lineRule="exact"/>
              <w:rPr>
                <w:b/>
              </w:rPr>
            </w:pPr>
            <w:r>
              <w:rPr>
                <w:b/>
              </w:rPr>
              <w:t>Office:</w:t>
            </w:r>
          </w:p>
          <w:p w14:paraId="3546C72B" w14:textId="77777777" w:rsidR="00B7349C" w:rsidRDefault="00B7349C" w:rsidP="00A0394A">
            <w:pPr>
              <w:pStyle w:val="TableParagraph"/>
              <w:tabs>
                <w:tab w:val="left" w:pos="2275"/>
              </w:tabs>
              <w:spacing w:before="4"/>
              <w:rPr>
                <w:rFonts w:ascii="Times New Roman"/>
              </w:rPr>
            </w:pPr>
            <w:r>
              <w:t>Date:</w:t>
            </w:r>
            <w:r>
              <w:rPr>
                <w:rFonts w:ascii="Times New Roman"/>
                <w:u w:val="single"/>
              </w:rPr>
              <w:t xml:space="preserve"> </w:t>
            </w:r>
            <w:r>
              <w:rPr>
                <w:rFonts w:ascii="Times New Roman"/>
                <w:u w:val="single"/>
              </w:rPr>
              <w:tab/>
            </w:r>
          </w:p>
        </w:tc>
      </w:tr>
    </w:tbl>
    <w:p w14:paraId="791434BF" w14:textId="77777777" w:rsidR="00B7349C" w:rsidRPr="00474B2D" w:rsidRDefault="00B7349C" w:rsidP="00474B2D">
      <w:pPr>
        <w:pStyle w:val="BodyText"/>
        <w:spacing w:line="259" w:lineRule="auto"/>
        <w:ind w:left="314" w:right="548"/>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1320"/>
        <w:gridCol w:w="1669"/>
        <w:gridCol w:w="2595"/>
      </w:tblGrid>
      <w:tr w:rsidR="00B7349C" w14:paraId="5DA14F43" w14:textId="77777777" w:rsidTr="00B7349C">
        <w:trPr>
          <w:trHeight w:val="618"/>
          <w:jc w:val="center"/>
        </w:trPr>
        <w:tc>
          <w:tcPr>
            <w:tcW w:w="6720" w:type="dxa"/>
            <w:gridSpan w:val="2"/>
          </w:tcPr>
          <w:p w14:paraId="3192B228" w14:textId="77777777" w:rsidR="00B7349C" w:rsidRDefault="00B7349C" w:rsidP="00A0394A">
            <w:pPr>
              <w:pStyle w:val="TableParagraph"/>
              <w:spacing w:line="248" w:lineRule="exact"/>
              <w:rPr>
                <w:b/>
              </w:rPr>
            </w:pPr>
            <w:r>
              <w:rPr>
                <w:b/>
              </w:rPr>
              <w:t>Parent/Guardian’s Name:</w:t>
            </w:r>
          </w:p>
        </w:tc>
        <w:tc>
          <w:tcPr>
            <w:tcW w:w="1669" w:type="dxa"/>
            <w:tcBorders>
              <w:right w:val="nil"/>
            </w:tcBorders>
          </w:tcPr>
          <w:p w14:paraId="63C967C5" w14:textId="77777777" w:rsidR="00B7349C" w:rsidRDefault="00B7349C" w:rsidP="00A0394A">
            <w:pPr>
              <w:pStyle w:val="TableParagraph"/>
              <w:spacing w:line="248" w:lineRule="exact"/>
              <w:rPr>
                <w:b/>
              </w:rPr>
            </w:pPr>
            <w:r>
              <w:rPr>
                <w:b/>
              </w:rPr>
              <w:t>Phone #:</w:t>
            </w:r>
          </w:p>
          <w:p w14:paraId="409ED618" w14:textId="77777777" w:rsidR="00B7349C" w:rsidRDefault="00B7349C" w:rsidP="00A0394A">
            <w:pPr>
              <w:pStyle w:val="TableParagraph"/>
              <w:tabs>
                <w:tab w:val="left" w:pos="853"/>
              </w:tabs>
              <w:spacing w:before="4"/>
              <w:ind w:left="230"/>
            </w:pPr>
            <w:r>
              <w:t>(</w:t>
            </w:r>
            <w:r>
              <w:tab/>
              <w:t>)</w:t>
            </w:r>
          </w:p>
        </w:tc>
        <w:tc>
          <w:tcPr>
            <w:tcW w:w="2595" w:type="dxa"/>
            <w:tcBorders>
              <w:left w:val="nil"/>
            </w:tcBorders>
          </w:tcPr>
          <w:p w14:paraId="28883548" w14:textId="77777777" w:rsidR="00B7349C" w:rsidRDefault="00B7349C" w:rsidP="00A0394A">
            <w:pPr>
              <w:pStyle w:val="TableParagraph"/>
              <w:spacing w:before="7"/>
              <w:ind w:left="0"/>
              <w:rPr>
                <w:rFonts w:ascii="Calibri"/>
                <w:sz w:val="20"/>
              </w:rPr>
            </w:pPr>
          </w:p>
          <w:p w14:paraId="0C70C77A" w14:textId="77777777" w:rsidR="00B7349C" w:rsidRDefault="00B7349C" w:rsidP="00A0394A">
            <w:pPr>
              <w:pStyle w:val="TableParagraph"/>
              <w:ind w:left="302"/>
            </w:pPr>
            <w:r>
              <w:t>-</w:t>
            </w:r>
          </w:p>
        </w:tc>
      </w:tr>
      <w:tr w:rsidR="00B7349C" w14:paraId="5B73D84A" w14:textId="77777777" w:rsidTr="00B7349C">
        <w:trPr>
          <w:trHeight w:val="505"/>
          <w:jc w:val="center"/>
        </w:trPr>
        <w:tc>
          <w:tcPr>
            <w:tcW w:w="5400" w:type="dxa"/>
            <w:tcBorders>
              <w:right w:val="nil"/>
            </w:tcBorders>
          </w:tcPr>
          <w:p w14:paraId="106AA32C" w14:textId="77777777" w:rsidR="00B7349C" w:rsidRDefault="00B7349C" w:rsidP="00A0394A">
            <w:pPr>
              <w:pStyle w:val="TableParagraph"/>
              <w:spacing w:line="248" w:lineRule="exact"/>
              <w:rPr>
                <w:b/>
              </w:rPr>
            </w:pPr>
            <w:r>
              <w:rPr>
                <w:b/>
              </w:rPr>
              <w:t>Address:</w:t>
            </w:r>
          </w:p>
        </w:tc>
        <w:tc>
          <w:tcPr>
            <w:tcW w:w="1320" w:type="dxa"/>
            <w:tcBorders>
              <w:left w:val="nil"/>
              <w:right w:val="nil"/>
            </w:tcBorders>
          </w:tcPr>
          <w:p w14:paraId="66027CB0" w14:textId="77777777" w:rsidR="00B7349C" w:rsidRDefault="00B7349C" w:rsidP="00A0394A">
            <w:pPr>
              <w:pStyle w:val="TableParagraph"/>
              <w:ind w:left="0"/>
              <w:rPr>
                <w:rFonts w:ascii="Times New Roman"/>
                <w:sz w:val="20"/>
              </w:rPr>
            </w:pPr>
          </w:p>
        </w:tc>
        <w:tc>
          <w:tcPr>
            <w:tcW w:w="1669" w:type="dxa"/>
            <w:tcBorders>
              <w:left w:val="nil"/>
              <w:right w:val="nil"/>
            </w:tcBorders>
          </w:tcPr>
          <w:p w14:paraId="08766480" w14:textId="77777777" w:rsidR="00B7349C" w:rsidRDefault="00B7349C" w:rsidP="00A0394A">
            <w:pPr>
              <w:pStyle w:val="TableParagraph"/>
              <w:spacing w:line="248" w:lineRule="exact"/>
              <w:ind w:left="36"/>
              <w:rPr>
                <w:b/>
              </w:rPr>
            </w:pPr>
            <w:r>
              <w:rPr>
                <w:b/>
              </w:rPr>
              <w:t>Postal Code:</w:t>
            </w:r>
          </w:p>
        </w:tc>
        <w:tc>
          <w:tcPr>
            <w:tcW w:w="2595" w:type="dxa"/>
            <w:tcBorders>
              <w:left w:val="nil"/>
            </w:tcBorders>
          </w:tcPr>
          <w:p w14:paraId="40FA3FF1" w14:textId="77777777" w:rsidR="00B7349C" w:rsidRDefault="00B7349C" w:rsidP="00A0394A">
            <w:pPr>
              <w:pStyle w:val="TableParagraph"/>
              <w:ind w:left="0"/>
              <w:rPr>
                <w:rFonts w:ascii="Times New Roman"/>
                <w:sz w:val="20"/>
              </w:rPr>
            </w:pPr>
          </w:p>
        </w:tc>
      </w:tr>
      <w:tr w:rsidR="00B7349C" w14:paraId="7621D9DF" w14:textId="77777777" w:rsidTr="00B7349C">
        <w:trPr>
          <w:trHeight w:val="674"/>
          <w:jc w:val="center"/>
        </w:trPr>
        <w:tc>
          <w:tcPr>
            <w:tcW w:w="5400" w:type="dxa"/>
          </w:tcPr>
          <w:p w14:paraId="063D83A0" w14:textId="77777777" w:rsidR="00B7349C" w:rsidRDefault="00B7349C" w:rsidP="00A0394A">
            <w:pPr>
              <w:pStyle w:val="TableParagraph"/>
              <w:spacing w:line="248" w:lineRule="exact"/>
            </w:pPr>
            <w:r>
              <w:rPr>
                <w:b/>
              </w:rPr>
              <w:t>Signature</w:t>
            </w:r>
            <w:r>
              <w:t>:</w:t>
            </w:r>
          </w:p>
        </w:tc>
        <w:tc>
          <w:tcPr>
            <w:tcW w:w="5584" w:type="dxa"/>
            <w:gridSpan w:val="3"/>
          </w:tcPr>
          <w:p w14:paraId="00EF4474" w14:textId="77777777" w:rsidR="00B7349C" w:rsidRDefault="00B7349C" w:rsidP="00A0394A">
            <w:pPr>
              <w:pStyle w:val="TableParagraph"/>
              <w:spacing w:line="248" w:lineRule="exact"/>
              <w:rPr>
                <w:b/>
              </w:rPr>
            </w:pPr>
            <w:r>
              <w:rPr>
                <w:b/>
              </w:rPr>
              <w:t>E-mail Address:</w:t>
            </w:r>
          </w:p>
        </w:tc>
      </w:tr>
    </w:tbl>
    <w:p w14:paraId="5A028CEF" w14:textId="77777777" w:rsidR="003B511D" w:rsidRDefault="003B511D" w:rsidP="003B511D">
      <w:pPr>
        <w:rPr>
          <w:rFonts w:cstheme="minorHAnsi"/>
          <w:color w:val="FFFFFF" w:themeColor="background1"/>
          <w:sz w:val="8"/>
          <w:highlight w:val="black"/>
        </w:rPr>
      </w:pPr>
    </w:p>
    <w:p w14:paraId="2EE5A0AA" w14:textId="59299287" w:rsidR="003B511D" w:rsidRDefault="003B511D" w:rsidP="003B511D">
      <w:pPr>
        <w:pBdr>
          <w:bottom w:val="single" w:sz="6" w:space="1" w:color="auto"/>
        </w:pBdr>
        <w:rPr>
          <w:rFonts w:cstheme="minorHAnsi"/>
          <w:color w:val="FFFFFF" w:themeColor="background1"/>
          <w:sz w:val="20"/>
          <w:highlight w:val="black"/>
        </w:rPr>
      </w:pPr>
      <w:r w:rsidRPr="003B511D">
        <w:rPr>
          <w:rFonts w:cstheme="minorHAnsi"/>
          <w:color w:val="FFFFFF" w:themeColor="background1"/>
          <w:sz w:val="20"/>
          <w:highlight w:val="black"/>
        </w:rPr>
        <w:t>By signing, you agree that you have read our Refund Policy posted on the website – no refund will</w:t>
      </w:r>
      <w:r>
        <w:rPr>
          <w:rFonts w:cstheme="minorHAnsi"/>
          <w:color w:val="FFFFFF" w:themeColor="background1"/>
          <w:sz w:val="20"/>
          <w:highlight w:val="black"/>
        </w:rPr>
        <w:t xml:space="preserve"> be processed without signature.</w:t>
      </w:r>
    </w:p>
    <w:p w14:paraId="08529752" w14:textId="77777777" w:rsidR="001E0766" w:rsidRDefault="001E0766" w:rsidP="003B511D">
      <w:pPr>
        <w:pBdr>
          <w:bottom w:val="single" w:sz="6" w:space="1" w:color="auto"/>
        </w:pBdr>
        <w:rPr>
          <w:rFonts w:cstheme="minorHAnsi"/>
          <w:color w:val="FFFFFF" w:themeColor="background1"/>
          <w:sz w:val="20"/>
          <w:highlight w:val="black"/>
        </w:rPr>
      </w:pPr>
    </w:p>
    <w:p w14:paraId="2AE728ED" w14:textId="1BD1C7CD" w:rsidR="003B511D" w:rsidRDefault="003B511D" w:rsidP="00041109">
      <w:pPr>
        <w:jc w:val="center"/>
        <w:rPr>
          <w:rFonts w:ascii="Copperplate Gothic Bold" w:hAnsi="Copperplate Gothic Bold" w:cstheme="minorHAnsi"/>
          <w:sz w:val="24"/>
        </w:rPr>
      </w:pPr>
      <w:r w:rsidRPr="003B511D">
        <w:rPr>
          <w:rFonts w:ascii="Copperplate Gothic Bold" w:hAnsi="Copperplate Gothic Bold" w:cstheme="minorHAnsi"/>
          <w:sz w:val="24"/>
        </w:rPr>
        <w:t>For Office Use Only</w:t>
      </w:r>
    </w:p>
    <w:tbl>
      <w:tblPr>
        <w:tblStyle w:val="TableGridLight"/>
        <w:tblW w:w="0" w:type="auto"/>
        <w:shd w:val="clear" w:color="auto" w:fill="EDEDED" w:themeFill="accent3" w:themeFillTint="33"/>
        <w:tblLook w:val="04A0" w:firstRow="1" w:lastRow="0" w:firstColumn="1" w:lastColumn="0" w:noHBand="0" w:noVBand="1"/>
      </w:tblPr>
      <w:tblGrid>
        <w:gridCol w:w="2777"/>
        <w:gridCol w:w="2762"/>
        <w:gridCol w:w="2731"/>
        <w:gridCol w:w="2520"/>
      </w:tblGrid>
      <w:tr w:rsidR="004E1AE0" w14:paraId="58DB6F0B" w14:textId="69B3B678" w:rsidTr="004E1AE0">
        <w:tc>
          <w:tcPr>
            <w:tcW w:w="2777" w:type="dxa"/>
            <w:shd w:val="clear" w:color="auto" w:fill="EDEDED" w:themeFill="accent3" w:themeFillTint="33"/>
          </w:tcPr>
          <w:p w14:paraId="6E278768" w14:textId="5D5D7957" w:rsidR="004E1AE0" w:rsidRPr="003B511D" w:rsidRDefault="004E1AE0" w:rsidP="003B511D">
            <w:pPr>
              <w:rPr>
                <w:rFonts w:ascii="Copperplate Gothic Light" w:hAnsi="Copperplate Gothic Light" w:cstheme="minorHAnsi"/>
                <w:sz w:val="24"/>
              </w:rPr>
            </w:pPr>
            <w:r w:rsidRPr="003B511D">
              <w:rPr>
                <w:rFonts w:ascii="Copperplate Gothic Light" w:hAnsi="Copperplate Gothic Light" w:cstheme="minorHAnsi"/>
                <w:sz w:val="16"/>
              </w:rPr>
              <w:t>Date Received</w:t>
            </w:r>
          </w:p>
        </w:tc>
        <w:tc>
          <w:tcPr>
            <w:tcW w:w="2762" w:type="dxa"/>
            <w:shd w:val="clear" w:color="auto" w:fill="EDEDED" w:themeFill="accent3" w:themeFillTint="33"/>
          </w:tcPr>
          <w:p w14:paraId="7D828ACD" w14:textId="6CD68146" w:rsidR="004E1AE0" w:rsidRPr="003B511D" w:rsidRDefault="004E1AE0" w:rsidP="003B511D">
            <w:pPr>
              <w:rPr>
                <w:rFonts w:ascii="Copperplate Gothic Light" w:hAnsi="Copperplate Gothic Light" w:cstheme="minorHAnsi"/>
                <w:sz w:val="16"/>
              </w:rPr>
            </w:pPr>
            <w:r>
              <w:rPr>
                <w:rFonts w:ascii="Copperplate Gothic Light" w:hAnsi="Copperplate Gothic Light" w:cstheme="minorHAnsi"/>
                <w:sz w:val="16"/>
              </w:rPr>
              <w:t>Date Removed from Roster</w:t>
            </w:r>
          </w:p>
        </w:tc>
        <w:tc>
          <w:tcPr>
            <w:tcW w:w="2731" w:type="dxa"/>
            <w:shd w:val="clear" w:color="auto" w:fill="EDEDED" w:themeFill="accent3" w:themeFillTint="33"/>
          </w:tcPr>
          <w:p w14:paraId="4E05D17E" w14:textId="77777777" w:rsidR="004E1AE0" w:rsidRDefault="004E1AE0" w:rsidP="003B511D">
            <w:pPr>
              <w:rPr>
                <w:rFonts w:ascii="Copperplate Gothic Light" w:hAnsi="Copperplate Gothic Light" w:cstheme="minorHAnsi"/>
                <w:sz w:val="16"/>
              </w:rPr>
            </w:pPr>
            <w:r>
              <w:rPr>
                <w:rFonts w:ascii="Copperplate Gothic Light" w:hAnsi="Copperplate Gothic Light" w:cstheme="minorHAnsi"/>
                <w:sz w:val="16"/>
              </w:rPr>
              <w:t>Team Code</w:t>
            </w:r>
          </w:p>
          <w:p w14:paraId="349FB884" w14:textId="77777777" w:rsidR="004E1AE0" w:rsidRDefault="004E1AE0" w:rsidP="003B511D">
            <w:pPr>
              <w:rPr>
                <w:rFonts w:ascii="Copperplate Gothic Light" w:hAnsi="Copperplate Gothic Light" w:cstheme="minorHAnsi"/>
                <w:sz w:val="16"/>
              </w:rPr>
            </w:pPr>
          </w:p>
          <w:p w14:paraId="22A55B34" w14:textId="16802529" w:rsidR="004E1AE0" w:rsidRDefault="004E1AE0" w:rsidP="003B511D">
            <w:pPr>
              <w:rPr>
                <w:rFonts w:ascii="Copperplate Gothic Light" w:hAnsi="Copperplate Gothic Light" w:cstheme="minorHAnsi"/>
                <w:sz w:val="16"/>
              </w:rPr>
            </w:pPr>
          </w:p>
          <w:p w14:paraId="1413DB94" w14:textId="3C83AD8A" w:rsidR="004E1AE0" w:rsidRPr="003B511D" w:rsidRDefault="004E1AE0" w:rsidP="003B511D">
            <w:pPr>
              <w:rPr>
                <w:rFonts w:ascii="Copperplate Gothic Light" w:hAnsi="Copperplate Gothic Light" w:cstheme="minorHAnsi"/>
                <w:sz w:val="16"/>
              </w:rPr>
            </w:pPr>
          </w:p>
        </w:tc>
        <w:tc>
          <w:tcPr>
            <w:tcW w:w="2520" w:type="dxa"/>
            <w:shd w:val="clear" w:color="auto" w:fill="EDEDED" w:themeFill="accent3" w:themeFillTint="33"/>
          </w:tcPr>
          <w:p w14:paraId="2E6BF635" w14:textId="4F4F6C31" w:rsidR="004E1AE0" w:rsidRDefault="004E1AE0" w:rsidP="003B511D">
            <w:pPr>
              <w:rPr>
                <w:rFonts w:ascii="Copperplate Gothic Light" w:hAnsi="Copperplate Gothic Light" w:cstheme="minorHAnsi"/>
                <w:sz w:val="16"/>
              </w:rPr>
            </w:pPr>
            <w:r>
              <w:rPr>
                <w:rFonts w:ascii="Copperplate Gothic Light" w:hAnsi="Copperplate Gothic Light" w:cstheme="minorHAnsi"/>
                <w:sz w:val="16"/>
              </w:rPr>
              <w:t>Team Name</w:t>
            </w:r>
          </w:p>
        </w:tc>
      </w:tr>
      <w:tr w:rsidR="004E1AE0" w14:paraId="4B7EBA97" w14:textId="7ED11635" w:rsidTr="00F24C6B">
        <w:tc>
          <w:tcPr>
            <w:tcW w:w="2777" w:type="dxa"/>
            <w:shd w:val="clear" w:color="auto" w:fill="EDEDED" w:themeFill="accent3" w:themeFillTint="33"/>
          </w:tcPr>
          <w:p w14:paraId="31186355" w14:textId="77777777" w:rsidR="004E1AE0" w:rsidRDefault="004E1AE0" w:rsidP="003B511D">
            <w:pPr>
              <w:rPr>
                <w:rFonts w:ascii="Copperplate Gothic Light" w:hAnsi="Copperplate Gothic Light" w:cstheme="minorHAnsi"/>
                <w:sz w:val="16"/>
              </w:rPr>
            </w:pPr>
            <w:r>
              <w:rPr>
                <w:rFonts w:ascii="Copperplate Gothic Light" w:hAnsi="Copperplate Gothic Light" w:cstheme="minorHAnsi"/>
                <w:sz w:val="16"/>
              </w:rPr>
              <w:t>Fee Paid ($)</w:t>
            </w:r>
          </w:p>
          <w:p w14:paraId="0FA76F60" w14:textId="77777777" w:rsidR="004E1AE0" w:rsidRDefault="004E1AE0" w:rsidP="003B511D">
            <w:pPr>
              <w:rPr>
                <w:rFonts w:ascii="Copperplate Gothic Light" w:hAnsi="Copperplate Gothic Light" w:cstheme="minorHAnsi"/>
                <w:sz w:val="16"/>
              </w:rPr>
            </w:pPr>
          </w:p>
          <w:p w14:paraId="256871E5" w14:textId="77777777" w:rsidR="004E1AE0" w:rsidRDefault="004E1AE0" w:rsidP="003B511D">
            <w:pPr>
              <w:rPr>
                <w:rFonts w:ascii="Copperplate Gothic Light" w:hAnsi="Copperplate Gothic Light" w:cstheme="minorHAnsi"/>
                <w:sz w:val="16"/>
              </w:rPr>
            </w:pPr>
          </w:p>
          <w:p w14:paraId="3F2977BB" w14:textId="17FBC745" w:rsidR="004E1AE0" w:rsidRPr="003B511D" w:rsidRDefault="004E1AE0" w:rsidP="003B511D">
            <w:pPr>
              <w:rPr>
                <w:rFonts w:ascii="Copperplate Gothic Light" w:hAnsi="Copperplate Gothic Light" w:cstheme="minorHAnsi"/>
                <w:sz w:val="16"/>
              </w:rPr>
            </w:pPr>
          </w:p>
        </w:tc>
        <w:tc>
          <w:tcPr>
            <w:tcW w:w="2762" w:type="dxa"/>
            <w:shd w:val="clear" w:color="auto" w:fill="EDEDED" w:themeFill="accent3" w:themeFillTint="33"/>
          </w:tcPr>
          <w:p w14:paraId="34E304AB" w14:textId="6B9E03A4" w:rsidR="004E1AE0" w:rsidRDefault="004E1AE0" w:rsidP="003B511D">
            <w:pPr>
              <w:rPr>
                <w:rFonts w:ascii="Copperplate Gothic Light" w:hAnsi="Copperplate Gothic Light" w:cstheme="minorHAnsi"/>
                <w:sz w:val="16"/>
              </w:rPr>
            </w:pPr>
            <w:r>
              <w:rPr>
                <w:rFonts w:ascii="Copperplate Gothic Light" w:hAnsi="Copperplate Gothic Light" w:cstheme="minorHAnsi"/>
                <w:sz w:val="16"/>
              </w:rPr>
              <w:t>Admin Fee ($)</w:t>
            </w:r>
          </w:p>
        </w:tc>
        <w:tc>
          <w:tcPr>
            <w:tcW w:w="5251" w:type="dxa"/>
            <w:gridSpan w:val="2"/>
            <w:shd w:val="clear" w:color="auto" w:fill="EDEDED" w:themeFill="accent3" w:themeFillTint="33"/>
          </w:tcPr>
          <w:p w14:paraId="364DEFFB" w14:textId="5B435EA2" w:rsidR="004E1AE0" w:rsidRDefault="004E1AE0" w:rsidP="003B511D">
            <w:pPr>
              <w:rPr>
                <w:rFonts w:ascii="Copperplate Gothic Light" w:hAnsi="Copperplate Gothic Light" w:cstheme="minorHAnsi"/>
                <w:sz w:val="16"/>
              </w:rPr>
            </w:pPr>
            <w:r>
              <w:rPr>
                <w:rFonts w:ascii="Copperplate Gothic Light" w:hAnsi="Copperplate Gothic Light" w:cstheme="minorHAnsi"/>
                <w:sz w:val="16"/>
              </w:rPr>
              <w:t>Amount of Refund ($)</w:t>
            </w:r>
          </w:p>
        </w:tc>
      </w:tr>
      <w:tr w:rsidR="004E1AE0" w14:paraId="302B3179" w14:textId="66FC4C6B" w:rsidTr="00091EE2">
        <w:tc>
          <w:tcPr>
            <w:tcW w:w="2777" w:type="dxa"/>
            <w:shd w:val="clear" w:color="auto" w:fill="EDEDED" w:themeFill="accent3" w:themeFillTint="33"/>
          </w:tcPr>
          <w:p w14:paraId="707011C9" w14:textId="1667384B" w:rsidR="004E1AE0" w:rsidRDefault="004E1AE0" w:rsidP="003B511D">
            <w:pPr>
              <w:rPr>
                <w:rFonts w:ascii="Copperplate Gothic Light" w:hAnsi="Copperplate Gothic Light" w:cstheme="minorHAnsi"/>
                <w:sz w:val="16"/>
              </w:rPr>
            </w:pPr>
            <w:r>
              <w:rPr>
                <w:rFonts w:ascii="Copperplate Gothic Light" w:hAnsi="Copperplate Gothic Light" w:cstheme="minorHAnsi"/>
                <w:sz w:val="16"/>
              </w:rPr>
              <w:t>Refund Approval – print name</w:t>
            </w:r>
          </w:p>
          <w:p w14:paraId="10E75ADC" w14:textId="77777777" w:rsidR="004E1AE0" w:rsidRDefault="004E1AE0" w:rsidP="003B511D">
            <w:pPr>
              <w:rPr>
                <w:rFonts w:ascii="Copperplate Gothic Light" w:hAnsi="Copperplate Gothic Light" w:cstheme="minorHAnsi"/>
                <w:sz w:val="16"/>
              </w:rPr>
            </w:pPr>
          </w:p>
          <w:p w14:paraId="16955396" w14:textId="77777777" w:rsidR="004E1AE0" w:rsidRDefault="004E1AE0" w:rsidP="003B511D">
            <w:pPr>
              <w:rPr>
                <w:rFonts w:ascii="Copperplate Gothic Light" w:hAnsi="Copperplate Gothic Light" w:cstheme="minorHAnsi"/>
                <w:sz w:val="16"/>
              </w:rPr>
            </w:pPr>
          </w:p>
          <w:p w14:paraId="036A7C99" w14:textId="441B8FFF" w:rsidR="004E1AE0" w:rsidRDefault="004E1AE0" w:rsidP="003B511D">
            <w:pPr>
              <w:rPr>
                <w:rFonts w:ascii="Copperplate Gothic Light" w:hAnsi="Copperplate Gothic Light" w:cstheme="minorHAnsi"/>
                <w:sz w:val="16"/>
              </w:rPr>
            </w:pPr>
          </w:p>
        </w:tc>
        <w:tc>
          <w:tcPr>
            <w:tcW w:w="2762" w:type="dxa"/>
            <w:shd w:val="clear" w:color="auto" w:fill="EDEDED" w:themeFill="accent3" w:themeFillTint="33"/>
          </w:tcPr>
          <w:p w14:paraId="273ABCF2" w14:textId="27C6EB79" w:rsidR="004E1AE0" w:rsidRDefault="004E1AE0" w:rsidP="003B511D">
            <w:pPr>
              <w:rPr>
                <w:rFonts w:ascii="Copperplate Gothic Light" w:hAnsi="Copperplate Gothic Light" w:cstheme="minorHAnsi"/>
                <w:sz w:val="16"/>
              </w:rPr>
            </w:pPr>
            <w:r>
              <w:rPr>
                <w:rFonts w:ascii="Copperplate Gothic Light" w:hAnsi="Copperplate Gothic Light" w:cstheme="minorHAnsi"/>
                <w:sz w:val="16"/>
              </w:rPr>
              <w:t>Date of refund</w:t>
            </w:r>
          </w:p>
        </w:tc>
        <w:tc>
          <w:tcPr>
            <w:tcW w:w="5251" w:type="dxa"/>
            <w:gridSpan w:val="2"/>
            <w:shd w:val="clear" w:color="auto" w:fill="EDEDED" w:themeFill="accent3" w:themeFillTint="33"/>
          </w:tcPr>
          <w:p w14:paraId="780C95B6" w14:textId="6C1E823C" w:rsidR="004E1AE0" w:rsidRDefault="004E1AE0" w:rsidP="003B511D">
            <w:pPr>
              <w:rPr>
                <w:rFonts w:ascii="Copperplate Gothic Light" w:hAnsi="Copperplate Gothic Light" w:cstheme="minorHAnsi"/>
                <w:sz w:val="16"/>
              </w:rPr>
            </w:pPr>
            <w:r>
              <w:rPr>
                <w:rFonts w:ascii="Copperplate Gothic Light" w:hAnsi="Copperplate Gothic Light" w:cstheme="minorHAnsi"/>
                <w:sz w:val="16"/>
              </w:rPr>
              <w:t>Refund cheque #</w:t>
            </w:r>
          </w:p>
        </w:tc>
      </w:tr>
    </w:tbl>
    <w:p w14:paraId="34D4B792" w14:textId="3CA8AC16" w:rsidR="003B511D" w:rsidRDefault="003B511D" w:rsidP="003B511D">
      <w:pPr>
        <w:jc w:val="center"/>
        <w:rPr>
          <w:rFonts w:ascii="Copperplate Gothic Bold" w:hAnsi="Copperplate Gothic Bold" w:cstheme="minorHAnsi"/>
          <w:sz w:val="24"/>
        </w:rPr>
      </w:pPr>
    </w:p>
    <w:p w14:paraId="1F0FCF32" w14:textId="758C8D2B" w:rsidR="006B75EC" w:rsidRDefault="00F90661" w:rsidP="003B511D">
      <w:pPr>
        <w:jc w:val="center"/>
        <w:rPr>
          <w:rFonts w:ascii="Copperplate Gothic Bold" w:hAnsi="Copperplate Gothic Bold" w:cstheme="minorHAnsi"/>
          <w:sz w:val="24"/>
        </w:rPr>
      </w:pPr>
      <w:r>
        <w:rPr>
          <w:rFonts w:ascii="Copperplate Gothic Bold" w:hAnsi="Copperplate Gothic Bold" w:cstheme="minorHAnsi"/>
          <w:sz w:val="24"/>
        </w:rPr>
        <w:lastRenderedPageBreak/>
        <w:t>Refund Policy</w:t>
      </w:r>
    </w:p>
    <w:p w14:paraId="27F924DB" w14:textId="77777777" w:rsidR="00F90661" w:rsidRDefault="00F90661" w:rsidP="00F90661">
      <w:pPr>
        <w:pStyle w:val="BodyText"/>
        <w:spacing w:before="185"/>
        <w:ind w:left="144" w:right="144"/>
      </w:pPr>
      <w:r>
        <w:t>The BSC adheres to a strict refund policy. To receive a refund from the Club, the parent, guardian or participant must complete a Refund Request Form within the specified time period. Refund Request Forms may be obtained at the Club office during regular business hours or can be downloaded from the BSC website. The Refund Request will be reviewed based on the date the Refund Request Form is received via email or in person at the BSC office’s Customer Service Counter. Refunds will be issued via cheque within 4-6 weeks. This policy applies to registration fees paid directly to Burlington Youth Soccer Club. BSC will not be responsible for any funds paid to a team, team coach, team official or any funds raised and collected by teams through sponsorship or fundraising. No refunds will be issued for sessions cancelled due to severe weather or facility closures.</w:t>
      </w:r>
    </w:p>
    <w:p w14:paraId="1D558CDD" w14:textId="77777777" w:rsidR="00F90661" w:rsidRPr="00166995" w:rsidRDefault="00F90661" w:rsidP="00F90661">
      <w:pPr>
        <w:pStyle w:val="BodyText"/>
        <w:spacing w:before="185"/>
        <w:ind w:left="840" w:right="955"/>
        <w:rPr>
          <w:b/>
        </w:rPr>
      </w:pPr>
      <w:r w:rsidRPr="00166995">
        <w:rPr>
          <w:b/>
        </w:rPr>
        <w:t>Please submit your refund request form to the appropriate program manager:</w:t>
      </w:r>
    </w:p>
    <w:p w14:paraId="7609AD9C" w14:textId="77777777" w:rsidR="00F90661" w:rsidRDefault="00F90661" w:rsidP="00F90661">
      <w:pPr>
        <w:pStyle w:val="BodyText"/>
        <w:spacing w:before="185"/>
        <w:ind w:left="840" w:right="955"/>
      </w:pPr>
      <w:r w:rsidRPr="00EA2DA4">
        <w:rPr>
          <w:u w:val="single"/>
        </w:rPr>
        <w:t>OPDL Program</w:t>
      </w:r>
      <w:r>
        <w:t xml:space="preserve"> – Jordan Brown </w:t>
      </w:r>
      <w:hyperlink r:id="rId7" w:history="1">
        <w:r w:rsidRPr="00A7748D">
          <w:rPr>
            <w:rStyle w:val="Hyperlink"/>
          </w:rPr>
          <w:t>jbrown@burlingtonsoccer.com</w:t>
        </w:r>
      </w:hyperlink>
    </w:p>
    <w:p w14:paraId="6C5623C5" w14:textId="77777777" w:rsidR="00F90661" w:rsidRDefault="00F90661" w:rsidP="00F90661">
      <w:pPr>
        <w:pStyle w:val="BodyText"/>
        <w:spacing w:before="185"/>
        <w:ind w:left="840" w:right="955"/>
      </w:pPr>
      <w:r w:rsidRPr="00EA2DA4">
        <w:rPr>
          <w:u w:val="single"/>
        </w:rPr>
        <w:t>Development Program</w:t>
      </w:r>
      <w:r>
        <w:t xml:space="preserve"> – Steve Carroll </w:t>
      </w:r>
      <w:hyperlink r:id="rId8" w:history="1">
        <w:r w:rsidRPr="00A7748D">
          <w:rPr>
            <w:rStyle w:val="Hyperlink"/>
          </w:rPr>
          <w:t>scarroll@burlingtonsoccer.com</w:t>
        </w:r>
      </w:hyperlink>
    </w:p>
    <w:p w14:paraId="3FA71E33" w14:textId="77777777" w:rsidR="00F90661" w:rsidRDefault="00F90661" w:rsidP="00F90661">
      <w:pPr>
        <w:pStyle w:val="BodyText"/>
        <w:spacing w:before="185"/>
        <w:ind w:left="840" w:right="955"/>
      </w:pPr>
      <w:r w:rsidRPr="00EA2DA4">
        <w:rPr>
          <w:u w:val="single"/>
        </w:rPr>
        <w:t>Coach Development</w:t>
      </w:r>
      <w:r>
        <w:t xml:space="preserve"> – David Shankland </w:t>
      </w:r>
      <w:hyperlink r:id="rId9" w:history="1">
        <w:r w:rsidRPr="00A7748D">
          <w:rPr>
            <w:rStyle w:val="Hyperlink"/>
          </w:rPr>
          <w:t>dshankland@burlingtonsoccer.com</w:t>
        </w:r>
      </w:hyperlink>
    </w:p>
    <w:p w14:paraId="093E5815" w14:textId="77777777" w:rsidR="00F90661" w:rsidRDefault="00F90661" w:rsidP="00F90661">
      <w:pPr>
        <w:pStyle w:val="BodyText"/>
        <w:spacing w:before="185"/>
        <w:ind w:left="840" w:right="955"/>
      </w:pPr>
      <w:r w:rsidRPr="00EA2DA4">
        <w:rPr>
          <w:u w:val="single"/>
        </w:rPr>
        <w:t>Recreational Leagues</w:t>
      </w:r>
      <w:r>
        <w:t xml:space="preserve"> – Angela Erhardt </w:t>
      </w:r>
      <w:hyperlink r:id="rId10" w:history="1">
        <w:r w:rsidRPr="00A7748D">
          <w:rPr>
            <w:rStyle w:val="Hyperlink"/>
          </w:rPr>
          <w:t>aerhardt@burlingtonsoccer.com</w:t>
        </w:r>
      </w:hyperlink>
    </w:p>
    <w:p w14:paraId="37C5D108" w14:textId="77777777" w:rsidR="00F90661" w:rsidRDefault="00F90661" w:rsidP="00F90661">
      <w:pPr>
        <w:pStyle w:val="BodyText"/>
        <w:spacing w:before="185"/>
        <w:ind w:left="840" w:right="955"/>
        <w:rPr>
          <w:rStyle w:val="Hyperlink"/>
          <w:rFonts w:ascii="Segoe UI" w:hAnsi="Segoe UI" w:cs="Segoe UI"/>
          <w:shd w:val="clear" w:color="auto" w:fill="FFFFFF"/>
        </w:rPr>
      </w:pPr>
      <w:r w:rsidRPr="00EA2DA4">
        <w:rPr>
          <w:rFonts w:asciiTheme="minorHAnsi" w:hAnsiTheme="minorHAnsi" w:cstheme="minorHAnsi"/>
          <w:u w:val="single"/>
          <w:shd w:val="clear" w:color="auto" w:fill="FFFFFF"/>
        </w:rPr>
        <w:t>Supplementary</w:t>
      </w:r>
      <w:r>
        <w:rPr>
          <w:rFonts w:asciiTheme="minorHAnsi" w:hAnsiTheme="minorHAnsi" w:cstheme="minorHAnsi"/>
          <w:u w:val="single"/>
          <w:shd w:val="clear" w:color="auto" w:fill="FFFFFF"/>
        </w:rPr>
        <w:t xml:space="preserve"> P</w:t>
      </w:r>
      <w:r w:rsidRPr="00EA2DA4">
        <w:rPr>
          <w:rFonts w:asciiTheme="minorHAnsi" w:hAnsiTheme="minorHAnsi" w:cstheme="minorHAnsi"/>
          <w:u w:val="single"/>
          <w:shd w:val="clear" w:color="auto" w:fill="FFFFFF"/>
        </w:rPr>
        <w:t>rograms</w:t>
      </w:r>
      <w:r w:rsidRPr="00EA2DA4">
        <w:rPr>
          <w:rFonts w:asciiTheme="minorHAnsi" w:hAnsiTheme="minorHAnsi" w:cstheme="minorHAnsi"/>
          <w:shd w:val="clear" w:color="auto" w:fill="FFFFFF"/>
        </w:rPr>
        <w:t> – Taylor Gray</w:t>
      </w:r>
      <w:r w:rsidRPr="00EA2DA4">
        <w:rPr>
          <w:rFonts w:asciiTheme="minorHAnsi" w:hAnsiTheme="minorHAnsi" w:cstheme="minorHAnsi"/>
          <w:color w:val="373A3C"/>
          <w:shd w:val="clear" w:color="auto" w:fill="FFFFFF"/>
        </w:rPr>
        <w:t xml:space="preserve"> </w:t>
      </w:r>
      <w:hyperlink r:id="rId11" w:history="1">
        <w:r w:rsidRPr="00A7748D">
          <w:rPr>
            <w:rStyle w:val="Hyperlink"/>
            <w:rFonts w:ascii="Segoe UI" w:hAnsi="Segoe UI" w:cs="Segoe UI"/>
            <w:shd w:val="clear" w:color="auto" w:fill="FFFFFF"/>
          </w:rPr>
          <w:t>tgray@burlingtonsoccer.com</w:t>
        </w:r>
      </w:hyperlink>
    </w:p>
    <w:p w14:paraId="79A4B570" w14:textId="77777777" w:rsidR="00F90661" w:rsidRDefault="00F90661" w:rsidP="00F90661">
      <w:pPr>
        <w:pStyle w:val="BodyText"/>
        <w:spacing w:before="185"/>
        <w:ind w:left="840" w:right="955"/>
        <w:rPr>
          <w:rFonts w:ascii="Segoe UI" w:hAnsi="Segoe UI" w:cs="Segoe UI"/>
          <w:color w:val="373A3C"/>
          <w:shd w:val="clear" w:color="auto" w:fill="FFFFFF"/>
        </w:rPr>
      </w:pPr>
    </w:p>
    <w:p w14:paraId="3AF0EA9C" w14:textId="77777777" w:rsidR="00F90661" w:rsidRDefault="00F90661" w:rsidP="00F90661">
      <w:pPr>
        <w:pStyle w:val="Heading1"/>
        <w:numPr>
          <w:ilvl w:val="0"/>
          <w:numId w:val="9"/>
        </w:numPr>
        <w:tabs>
          <w:tab w:val="left" w:pos="1069"/>
        </w:tabs>
      </w:pPr>
      <w:r>
        <w:t>YOUTH HOUSE LEAGUE</w:t>
      </w:r>
      <w:r>
        <w:rPr>
          <w:spacing w:val="-7"/>
        </w:rPr>
        <w:t xml:space="preserve"> </w:t>
      </w:r>
      <w:r>
        <w:t>REFUNDS</w:t>
      </w:r>
    </w:p>
    <w:p w14:paraId="4765402F" w14:textId="77777777" w:rsidR="00F90661" w:rsidRDefault="00F90661" w:rsidP="000B2E5B">
      <w:pPr>
        <w:pStyle w:val="ListParagraph"/>
        <w:widowControl w:val="0"/>
        <w:numPr>
          <w:ilvl w:val="0"/>
          <w:numId w:val="8"/>
        </w:numPr>
        <w:tabs>
          <w:tab w:val="left" w:pos="1268"/>
        </w:tabs>
        <w:autoSpaceDE w:val="0"/>
        <w:autoSpaceDN w:val="0"/>
        <w:spacing w:before="161" w:after="0" w:line="240" w:lineRule="auto"/>
      </w:pPr>
      <w:r>
        <w:t>ALL REFUNDS are subject to a $50 Administration</w:t>
      </w:r>
      <w:r w:rsidRPr="000B2E5B">
        <w:rPr>
          <w:spacing w:val="-3"/>
        </w:rPr>
        <w:t xml:space="preserve"> </w:t>
      </w:r>
      <w:r>
        <w:t>Fee</w:t>
      </w:r>
    </w:p>
    <w:p w14:paraId="125C18EE" w14:textId="77777777" w:rsidR="00F90661" w:rsidRDefault="00F90661" w:rsidP="00F90661">
      <w:pPr>
        <w:pStyle w:val="ListParagraph"/>
        <w:widowControl w:val="0"/>
        <w:numPr>
          <w:ilvl w:val="0"/>
          <w:numId w:val="8"/>
        </w:numPr>
        <w:tabs>
          <w:tab w:val="left" w:pos="1268"/>
        </w:tabs>
        <w:autoSpaceDE w:val="0"/>
        <w:autoSpaceDN w:val="0"/>
        <w:spacing w:after="0" w:line="240" w:lineRule="auto"/>
        <w:ind w:hanging="361"/>
        <w:contextualSpacing w:val="0"/>
      </w:pPr>
      <w:r>
        <w:t>There will be no refunds/transfer of registration fees from 10 days prior to the start of the</w:t>
      </w:r>
      <w:r>
        <w:rPr>
          <w:spacing w:val="-25"/>
        </w:rPr>
        <w:t xml:space="preserve"> </w:t>
      </w:r>
      <w:r>
        <w:t>season.</w:t>
      </w:r>
    </w:p>
    <w:p w14:paraId="72350B5E" w14:textId="77777777" w:rsidR="00F90661" w:rsidRDefault="00F90661" w:rsidP="00F90661">
      <w:pPr>
        <w:pStyle w:val="ListParagraph"/>
        <w:widowControl w:val="0"/>
        <w:numPr>
          <w:ilvl w:val="0"/>
          <w:numId w:val="8"/>
        </w:numPr>
        <w:tabs>
          <w:tab w:val="left" w:pos="1268"/>
        </w:tabs>
        <w:autoSpaceDE w:val="0"/>
        <w:autoSpaceDN w:val="0"/>
        <w:spacing w:before="1" w:after="0" w:line="240" w:lineRule="auto"/>
        <w:ind w:right="1183"/>
        <w:contextualSpacing w:val="0"/>
      </w:pPr>
      <w:r>
        <w:t>If a uniform has been received by the player it must be returned in good order before a refund</w:t>
      </w:r>
      <w:r>
        <w:rPr>
          <w:spacing w:val="-31"/>
        </w:rPr>
        <w:t xml:space="preserve"> </w:t>
      </w:r>
      <w:r>
        <w:t>will be</w:t>
      </w:r>
      <w:r>
        <w:rPr>
          <w:spacing w:val="-1"/>
        </w:rPr>
        <w:t xml:space="preserve"> </w:t>
      </w:r>
      <w:r>
        <w:t>considered.</w:t>
      </w:r>
    </w:p>
    <w:p w14:paraId="78021C17" w14:textId="77777777" w:rsidR="00F90661" w:rsidRDefault="00F90661" w:rsidP="00F90661">
      <w:pPr>
        <w:pStyle w:val="ListParagraph"/>
        <w:widowControl w:val="0"/>
        <w:numPr>
          <w:ilvl w:val="0"/>
          <w:numId w:val="8"/>
        </w:numPr>
        <w:tabs>
          <w:tab w:val="left" w:pos="1268"/>
        </w:tabs>
        <w:autoSpaceDE w:val="0"/>
        <w:autoSpaceDN w:val="0"/>
        <w:spacing w:after="0" w:line="240" w:lineRule="auto"/>
        <w:ind w:right="1309"/>
        <w:contextualSpacing w:val="0"/>
      </w:pPr>
      <w:r>
        <w:t>If a player needs to withdraw due to medical reasons, the request for refund form along with medical documentation must be received within 10 days of the injury occurrence. Players will receive a partial refund (pro-rated) for any medical issues occurred prior to 50% of completion</w:t>
      </w:r>
      <w:r>
        <w:rPr>
          <w:spacing w:val="-23"/>
        </w:rPr>
        <w:t xml:space="preserve"> </w:t>
      </w:r>
      <w:r>
        <w:t>of the season. There are no refunds if more than 50% of the season has</w:t>
      </w:r>
      <w:r>
        <w:rPr>
          <w:spacing w:val="-19"/>
        </w:rPr>
        <w:t xml:space="preserve"> </w:t>
      </w:r>
      <w:r>
        <w:t>occurred.</w:t>
      </w:r>
    </w:p>
    <w:p w14:paraId="03FCA3CF" w14:textId="77777777" w:rsidR="00F90661" w:rsidRDefault="00F90661" w:rsidP="00F90661">
      <w:pPr>
        <w:pStyle w:val="ListParagraph"/>
        <w:widowControl w:val="0"/>
        <w:numPr>
          <w:ilvl w:val="0"/>
          <w:numId w:val="8"/>
        </w:numPr>
        <w:tabs>
          <w:tab w:val="left" w:pos="1268"/>
        </w:tabs>
        <w:autoSpaceDE w:val="0"/>
        <w:autoSpaceDN w:val="0"/>
        <w:spacing w:after="0" w:line="240" w:lineRule="auto"/>
        <w:ind w:right="1343"/>
        <w:contextualSpacing w:val="0"/>
      </w:pPr>
      <w:r>
        <w:t>There will be no refund of any fees if a parent or player is suspended or expelled from BSC</w:t>
      </w:r>
      <w:r>
        <w:rPr>
          <w:spacing w:val="-31"/>
        </w:rPr>
        <w:t xml:space="preserve"> </w:t>
      </w:r>
      <w:r>
        <w:t>under the club’s discipline policy or code of conduct policy or that of one of our governing</w:t>
      </w:r>
      <w:r>
        <w:rPr>
          <w:spacing w:val="-29"/>
        </w:rPr>
        <w:t xml:space="preserve"> </w:t>
      </w:r>
      <w:r>
        <w:t>bodies.</w:t>
      </w:r>
    </w:p>
    <w:p w14:paraId="0E24DCA6" w14:textId="77777777" w:rsidR="00F90661" w:rsidRDefault="00F90661" w:rsidP="00F90661">
      <w:pPr>
        <w:pStyle w:val="ListParagraph"/>
        <w:widowControl w:val="0"/>
        <w:numPr>
          <w:ilvl w:val="0"/>
          <w:numId w:val="8"/>
        </w:numPr>
        <w:tabs>
          <w:tab w:val="left" w:pos="1267"/>
          <w:tab w:val="left" w:pos="1268"/>
        </w:tabs>
        <w:autoSpaceDE w:val="0"/>
        <w:autoSpaceDN w:val="0"/>
        <w:spacing w:after="0" w:line="240" w:lineRule="auto"/>
        <w:ind w:right="1875"/>
        <w:contextualSpacing w:val="0"/>
      </w:pPr>
      <w:r>
        <w:t>A full refund will be issued if BSC is unable to field a team or provide a reasonable</w:t>
      </w:r>
      <w:r>
        <w:rPr>
          <w:spacing w:val="-27"/>
        </w:rPr>
        <w:t xml:space="preserve"> </w:t>
      </w:r>
      <w:r>
        <w:t>program alternative. No administrative fee will be</w:t>
      </w:r>
      <w:r>
        <w:rPr>
          <w:spacing w:val="-4"/>
        </w:rPr>
        <w:t xml:space="preserve"> </w:t>
      </w:r>
      <w:r>
        <w:t>applicable.</w:t>
      </w:r>
    </w:p>
    <w:p w14:paraId="3ED18E89" w14:textId="77777777" w:rsidR="00F90661" w:rsidRDefault="00F90661" w:rsidP="00F90661">
      <w:pPr>
        <w:pStyle w:val="ListParagraph"/>
        <w:widowControl w:val="0"/>
        <w:tabs>
          <w:tab w:val="left" w:pos="1267"/>
          <w:tab w:val="left" w:pos="1268"/>
        </w:tabs>
        <w:autoSpaceDE w:val="0"/>
        <w:autoSpaceDN w:val="0"/>
        <w:spacing w:after="0" w:line="240" w:lineRule="auto"/>
        <w:ind w:left="1267" w:right="1875"/>
        <w:contextualSpacing w:val="0"/>
      </w:pPr>
    </w:p>
    <w:p w14:paraId="3731725E" w14:textId="77777777" w:rsidR="00F90661" w:rsidRDefault="00F90661" w:rsidP="00F90661">
      <w:pPr>
        <w:pStyle w:val="Heading1"/>
        <w:numPr>
          <w:ilvl w:val="0"/>
          <w:numId w:val="9"/>
        </w:numPr>
        <w:tabs>
          <w:tab w:val="left" w:pos="1069"/>
        </w:tabs>
      </w:pPr>
      <w:r>
        <w:t>ADULT LEAGUE REFUNDS</w:t>
      </w:r>
      <w:r>
        <w:rPr>
          <w:spacing w:val="-7"/>
        </w:rPr>
        <w:t xml:space="preserve"> </w:t>
      </w:r>
      <w:r>
        <w:t>(INDIVIDUAL)</w:t>
      </w:r>
    </w:p>
    <w:p w14:paraId="7EFD6479" w14:textId="77777777" w:rsidR="00F90661" w:rsidRDefault="00F90661" w:rsidP="00F90661">
      <w:pPr>
        <w:pStyle w:val="ListParagraph"/>
        <w:widowControl w:val="0"/>
        <w:numPr>
          <w:ilvl w:val="0"/>
          <w:numId w:val="7"/>
        </w:numPr>
        <w:tabs>
          <w:tab w:val="left" w:pos="1268"/>
        </w:tabs>
        <w:autoSpaceDE w:val="0"/>
        <w:autoSpaceDN w:val="0"/>
        <w:spacing w:before="161" w:after="0" w:line="240" w:lineRule="auto"/>
        <w:ind w:hanging="361"/>
        <w:contextualSpacing w:val="0"/>
      </w:pPr>
      <w:r>
        <w:t>ALL REFUNDS are subject to a $50 Administration</w:t>
      </w:r>
      <w:r>
        <w:rPr>
          <w:spacing w:val="-3"/>
        </w:rPr>
        <w:t xml:space="preserve"> </w:t>
      </w:r>
      <w:r>
        <w:t>Fee</w:t>
      </w:r>
    </w:p>
    <w:p w14:paraId="5A047E7A" w14:textId="77777777" w:rsidR="00F90661" w:rsidRDefault="00F90661" w:rsidP="00F90661">
      <w:pPr>
        <w:pStyle w:val="ListParagraph"/>
        <w:widowControl w:val="0"/>
        <w:numPr>
          <w:ilvl w:val="0"/>
          <w:numId w:val="7"/>
        </w:numPr>
        <w:tabs>
          <w:tab w:val="left" w:pos="1268"/>
        </w:tabs>
        <w:autoSpaceDE w:val="0"/>
        <w:autoSpaceDN w:val="0"/>
        <w:spacing w:after="0" w:line="240" w:lineRule="auto"/>
        <w:ind w:hanging="361"/>
        <w:contextualSpacing w:val="0"/>
      </w:pPr>
      <w:r>
        <w:t>There will be no refunds/transfer of registration fees from 10 days prior to the start of the</w:t>
      </w:r>
      <w:r>
        <w:rPr>
          <w:spacing w:val="-25"/>
        </w:rPr>
        <w:t xml:space="preserve"> </w:t>
      </w:r>
      <w:r>
        <w:t>season.</w:t>
      </w:r>
    </w:p>
    <w:p w14:paraId="7974E65C" w14:textId="77777777" w:rsidR="00F90661" w:rsidRDefault="00F90661" w:rsidP="00F90661">
      <w:pPr>
        <w:pStyle w:val="ListParagraph"/>
        <w:widowControl w:val="0"/>
        <w:numPr>
          <w:ilvl w:val="0"/>
          <w:numId w:val="7"/>
        </w:numPr>
        <w:tabs>
          <w:tab w:val="left" w:pos="1268"/>
        </w:tabs>
        <w:autoSpaceDE w:val="0"/>
        <w:autoSpaceDN w:val="0"/>
        <w:spacing w:before="1" w:after="0" w:line="240" w:lineRule="auto"/>
        <w:ind w:right="1280"/>
        <w:contextualSpacing w:val="0"/>
      </w:pPr>
      <w:r>
        <w:t>If equipment/uniform has been received by the player it must be returned in good order before</w:t>
      </w:r>
      <w:r>
        <w:rPr>
          <w:spacing w:val="-33"/>
        </w:rPr>
        <w:t xml:space="preserve"> </w:t>
      </w:r>
      <w:r>
        <w:t>a refund will be</w:t>
      </w:r>
      <w:r>
        <w:rPr>
          <w:spacing w:val="-5"/>
        </w:rPr>
        <w:t xml:space="preserve"> </w:t>
      </w:r>
      <w:r>
        <w:t>considered.</w:t>
      </w:r>
    </w:p>
    <w:p w14:paraId="14B641AC" w14:textId="77777777" w:rsidR="00F90661" w:rsidRDefault="00F90661" w:rsidP="00F90661">
      <w:pPr>
        <w:pStyle w:val="ListParagraph"/>
        <w:widowControl w:val="0"/>
        <w:numPr>
          <w:ilvl w:val="0"/>
          <w:numId w:val="7"/>
        </w:numPr>
        <w:tabs>
          <w:tab w:val="left" w:pos="1268"/>
        </w:tabs>
        <w:autoSpaceDE w:val="0"/>
        <w:autoSpaceDN w:val="0"/>
        <w:spacing w:after="0" w:line="240" w:lineRule="auto"/>
        <w:ind w:right="1316"/>
        <w:contextualSpacing w:val="0"/>
      </w:pPr>
      <w:r>
        <w:lastRenderedPageBreak/>
        <w:t>There will be no refund of any fees if a player is suspended or expelled from BSC under the</w:t>
      </w:r>
      <w:r>
        <w:rPr>
          <w:spacing w:val="-31"/>
        </w:rPr>
        <w:t xml:space="preserve"> </w:t>
      </w:r>
      <w:r>
        <w:t>club’s discipline policy or code of conduct policy or that of one of our governing</w:t>
      </w:r>
      <w:r>
        <w:rPr>
          <w:spacing w:val="-21"/>
        </w:rPr>
        <w:t xml:space="preserve"> </w:t>
      </w:r>
      <w:r>
        <w:t>bodies.</w:t>
      </w:r>
    </w:p>
    <w:p w14:paraId="2F022CD7" w14:textId="77777777" w:rsidR="00F90661" w:rsidRDefault="00F90661" w:rsidP="00F90661">
      <w:pPr>
        <w:pStyle w:val="ListParagraph"/>
        <w:widowControl w:val="0"/>
        <w:numPr>
          <w:ilvl w:val="0"/>
          <w:numId w:val="7"/>
        </w:numPr>
        <w:tabs>
          <w:tab w:val="left" w:pos="1268"/>
        </w:tabs>
        <w:autoSpaceDE w:val="0"/>
        <w:autoSpaceDN w:val="0"/>
        <w:spacing w:after="0" w:line="240" w:lineRule="auto"/>
        <w:ind w:right="1875"/>
        <w:contextualSpacing w:val="0"/>
      </w:pPr>
      <w:r>
        <w:t>A full refund will be issued if BSC is unable to field a team or provide a reasonable</w:t>
      </w:r>
      <w:r>
        <w:rPr>
          <w:spacing w:val="-27"/>
        </w:rPr>
        <w:t xml:space="preserve"> </w:t>
      </w:r>
      <w:r>
        <w:t>program alternative. No administrative fee will be</w:t>
      </w:r>
      <w:r>
        <w:rPr>
          <w:spacing w:val="-4"/>
        </w:rPr>
        <w:t xml:space="preserve"> </w:t>
      </w:r>
      <w:r>
        <w:t>applicable.</w:t>
      </w:r>
    </w:p>
    <w:p w14:paraId="0855F98F" w14:textId="77777777" w:rsidR="00F90661" w:rsidRDefault="00F90661" w:rsidP="00F90661">
      <w:pPr>
        <w:pStyle w:val="ListParagraph"/>
        <w:widowControl w:val="0"/>
        <w:tabs>
          <w:tab w:val="left" w:pos="1268"/>
        </w:tabs>
        <w:autoSpaceDE w:val="0"/>
        <w:autoSpaceDN w:val="0"/>
        <w:spacing w:after="0" w:line="240" w:lineRule="auto"/>
        <w:ind w:left="1267" w:right="1875"/>
        <w:contextualSpacing w:val="0"/>
      </w:pPr>
    </w:p>
    <w:p w14:paraId="017F0748" w14:textId="77777777" w:rsidR="00F90661" w:rsidRDefault="00F90661" w:rsidP="00F90661">
      <w:pPr>
        <w:pStyle w:val="Heading1"/>
        <w:numPr>
          <w:ilvl w:val="0"/>
          <w:numId w:val="9"/>
        </w:numPr>
        <w:tabs>
          <w:tab w:val="left" w:pos="1069"/>
        </w:tabs>
        <w:spacing w:before="160"/>
      </w:pPr>
      <w:r>
        <w:t>ADULT LEAGUE REFUNDS</w:t>
      </w:r>
      <w:r>
        <w:rPr>
          <w:spacing w:val="-7"/>
        </w:rPr>
        <w:t xml:space="preserve"> </w:t>
      </w:r>
      <w:r>
        <w:t>(TEAM)</w:t>
      </w:r>
    </w:p>
    <w:p w14:paraId="0146FA1A" w14:textId="77777777" w:rsidR="00F90661" w:rsidRDefault="00F90661" w:rsidP="00F90661">
      <w:pPr>
        <w:pStyle w:val="ListParagraph"/>
        <w:widowControl w:val="0"/>
        <w:numPr>
          <w:ilvl w:val="0"/>
          <w:numId w:val="6"/>
        </w:numPr>
        <w:tabs>
          <w:tab w:val="left" w:pos="1268"/>
        </w:tabs>
        <w:autoSpaceDE w:val="0"/>
        <w:autoSpaceDN w:val="0"/>
        <w:spacing w:before="158" w:after="0" w:line="240" w:lineRule="auto"/>
        <w:ind w:hanging="361"/>
        <w:contextualSpacing w:val="0"/>
      </w:pPr>
      <w:r>
        <w:t>The initial payment to secure the team spot is</w:t>
      </w:r>
      <w:r>
        <w:rPr>
          <w:spacing w:val="-5"/>
        </w:rPr>
        <w:t xml:space="preserve"> </w:t>
      </w:r>
      <w:r>
        <w:t>non-refundable.</w:t>
      </w:r>
    </w:p>
    <w:p w14:paraId="1AF5599E" w14:textId="77777777" w:rsidR="00F90661" w:rsidRDefault="00F90661" w:rsidP="00F90661">
      <w:pPr>
        <w:pStyle w:val="ListParagraph"/>
        <w:widowControl w:val="0"/>
        <w:numPr>
          <w:ilvl w:val="0"/>
          <w:numId w:val="6"/>
        </w:numPr>
        <w:tabs>
          <w:tab w:val="left" w:pos="1268"/>
        </w:tabs>
        <w:autoSpaceDE w:val="0"/>
        <w:autoSpaceDN w:val="0"/>
        <w:spacing w:after="0" w:line="240" w:lineRule="auto"/>
        <w:ind w:right="1617"/>
        <w:contextualSpacing w:val="0"/>
      </w:pPr>
      <w:r>
        <w:t>Adult players who registered via a team registration should contact the team captain for</w:t>
      </w:r>
      <w:r>
        <w:rPr>
          <w:spacing w:val="-30"/>
        </w:rPr>
        <w:t xml:space="preserve"> </w:t>
      </w:r>
      <w:r>
        <w:t>their refund, not the Burlington Soccer</w:t>
      </w:r>
      <w:r>
        <w:rPr>
          <w:spacing w:val="-11"/>
        </w:rPr>
        <w:t xml:space="preserve"> </w:t>
      </w:r>
      <w:r>
        <w:t>Club.</w:t>
      </w:r>
    </w:p>
    <w:p w14:paraId="517BBAC7" w14:textId="77777777" w:rsidR="00F90661" w:rsidRDefault="00F90661" w:rsidP="00F90661">
      <w:pPr>
        <w:pStyle w:val="ListParagraph"/>
        <w:widowControl w:val="0"/>
        <w:numPr>
          <w:ilvl w:val="0"/>
          <w:numId w:val="6"/>
        </w:numPr>
        <w:tabs>
          <w:tab w:val="left" w:pos="1268"/>
        </w:tabs>
        <w:autoSpaceDE w:val="0"/>
        <w:autoSpaceDN w:val="0"/>
        <w:spacing w:before="1" w:after="0" w:line="240" w:lineRule="auto"/>
        <w:ind w:hanging="361"/>
        <w:contextualSpacing w:val="0"/>
      </w:pPr>
      <w:r>
        <w:t>If equipment/uniforms have been received by the team they must all be returned in good</w:t>
      </w:r>
      <w:r>
        <w:rPr>
          <w:spacing w:val="-20"/>
        </w:rPr>
        <w:t xml:space="preserve"> </w:t>
      </w:r>
      <w:r>
        <w:t>order.</w:t>
      </w:r>
    </w:p>
    <w:p w14:paraId="326158EA" w14:textId="77777777" w:rsidR="00031DD1" w:rsidRPr="00031DD1" w:rsidRDefault="00F90661" w:rsidP="00031DD1">
      <w:pPr>
        <w:pStyle w:val="ListParagraph"/>
        <w:widowControl w:val="0"/>
        <w:numPr>
          <w:ilvl w:val="0"/>
          <w:numId w:val="6"/>
        </w:numPr>
        <w:tabs>
          <w:tab w:val="left" w:pos="1268"/>
        </w:tabs>
        <w:autoSpaceDE w:val="0"/>
        <w:autoSpaceDN w:val="0"/>
        <w:spacing w:after="0" w:line="240" w:lineRule="auto"/>
        <w:ind w:right="1334"/>
        <w:contextualSpacing w:val="0"/>
        <w:rPr>
          <w:rFonts w:cstheme="minorHAnsi"/>
        </w:rPr>
      </w:pPr>
      <w:r>
        <w:t>There will be no refund of any fees if a player/team is suspended or expelled from BSC under</w:t>
      </w:r>
      <w:r>
        <w:rPr>
          <w:spacing w:val="-29"/>
        </w:rPr>
        <w:t xml:space="preserve"> </w:t>
      </w:r>
      <w:r>
        <w:t>the club’s discipline policy or code of conduct policy or that of one of our governing</w:t>
      </w:r>
      <w:r>
        <w:rPr>
          <w:spacing w:val="-29"/>
        </w:rPr>
        <w:t xml:space="preserve"> </w:t>
      </w:r>
      <w:r>
        <w:t>bodies.</w:t>
      </w:r>
    </w:p>
    <w:p w14:paraId="017C967B" w14:textId="77777777" w:rsidR="00031DD1" w:rsidRPr="00031DD1" w:rsidRDefault="00031DD1" w:rsidP="00031DD1">
      <w:pPr>
        <w:pStyle w:val="ListParagraph"/>
        <w:widowControl w:val="0"/>
        <w:numPr>
          <w:ilvl w:val="0"/>
          <w:numId w:val="6"/>
        </w:numPr>
        <w:tabs>
          <w:tab w:val="left" w:pos="1268"/>
        </w:tabs>
        <w:autoSpaceDE w:val="0"/>
        <w:autoSpaceDN w:val="0"/>
        <w:spacing w:after="0" w:line="240" w:lineRule="auto"/>
        <w:ind w:right="1334"/>
        <w:contextualSpacing w:val="0"/>
        <w:rPr>
          <w:rFonts w:cstheme="minorHAnsi"/>
        </w:rPr>
      </w:pPr>
      <w:r w:rsidRPr="00031DD1">
        <w:rPr>
          <w:rFonts w:eastAsia="CIDFont+F1" w:cstheme="minorHAnsi"/>
          <w:color w:val="000000"/>
        </w:rPr>
        <w:t>A full refund will be issued if BSC is unable to run the program or provide a reasonable program</w:t>
      </w:r>
      <w:r>
        <w:rPr>
          <w:rFonts w:eastAsia="CIDFont+F1" w:cstheme="minorHAnsi"/>
          <w:color w:val="000000"/>
        </w:rPr>
        <w:t xml:space="preserve"> </w:t>
      </w:r>
      <w:r w:rsidRPr="00031DD1">
        <w:rPr>
          <w:rFonts w:eastAsia="CIDFont+F1" w:cstheme="minorHAnsi"/>
          <w:color w:val="000000"/>
        </w:rPr>
        <w:t>alternative. No administrative fee will be applicable.</w:t>
      </w:r>
    </w:p>
    <w:p w14:paraId="6EBC8D36" w14:textId="77777777" w:rsidR="00031DD1" w:rsidRDefault="00031DD1" w:rsidP="00031DD1">
      <w:pPr>
        <w:widowControl w:val="0"/>
        <w:tabs>
          <w:tab w:val="left" w:pos="1268"/>
        </w:tabs>
        <w:autoSpaceDE w:val="0"/>
        <w:autoSpaceDN w:val="0"/>
        <w:spacing w:after="0" w:line="240" w:lineRule="auto"/>
        <w:ind w:left="907" w:right="1334"/>
        <w:rPr>
          <w:rFonts w:eastAsia="CIDFont+F1" w:cstheme="minorHAnsi"/>
          <w:color w:val="000000"/>
        </w:rPr>
      </w:pPr>
    </w:p>
    <w:p w14:paraId="14F2DF37" w14:textId="77777777" w:rsidR="00031DD1" w:rsidRPr="00031DD1" w:rsidRDefault="00031DD1" w:rsidP="00031DD1">
      <w:pPr>
        <w:pStyle w:val="Heading1"/>
      </w:pPr>
      <w:r w:rsidRPr="00031DD1">
        <w:t>4-TECH MANAGED DEVELOPMENT/COMPETITIVE PROGRAMS (NON OPDL)</w:t>
      </w:r>
    </w:p>
    <w:p w14:paraId="7764A3CB" w14:textId="77777777" w:rsidR="00031DD1" w:rsidRDefault="00031DD1" w:rsidP="00031DD1"/>
    <w:p w14:paraId="1404B774" w14:textId="77777777" w:rsidR="000B2E5B" w:rsidRDefault="00031DD1" w:rsidP="000B2E5B">
      <w:pPr>
        <w:pStyle w:val="ListParagraph"/>
        <w:numPr>
          <w:ilvl w:val="0"/>
          <w:numId w:val="14"/>
        </w:numPr>
      </w:pPr>
      <w:r w:rsidRPr="00031DD1">
        <w:t>There will be no refunds/transfer of registration fees, including the initial payment to secure the</w:t>
      </w:r>
      <w:r w:rsidRPr="000B2E5B">
        <w:rPr>
          <w:rFonts w:ascii="Calibri" w:hAnsi="Calibri" w:cs="Calibri"/>
        </w:rPr>
        <w:t xml:space="preserve"> </w:t>
      </w:r>
      <w:r w:rsidRPr="00031DD1">
        <w:t>player’s spot in the Tech. Managed Development/Competitive Program. If a player needs to</w:t>
      </w:r>
      <w:r w:rsidRPr="000B2E5B">
        <w:rPr>
          <w:rFonts w:ascii="Calibri" w:hAnsi="Calibri" w:cs="Calibri"/>
        </w:rPr>
        <w:t xml:space="preserve"> </w:t>
      </w:r>
      <w:r w:rsidRPr="00031DD1">
        <w:t>withdraw due to medical reasons the request for refund form along with medical documentation</w:t>
      </w:r>
      <w:r w:rsidRPr="000B2E5B">
        <w:rPr>
          <w:rFonts w:ascii="Calibri" w:hAnsi="Calibri" w:cs="Calibri"/>
          <w:b/>
        </w:rPr>
        <w:t xml:space="preserve"> </w:t>
      </w:r>
      <w:r w:rsidRPr="00031DD1">
        <w:t>must be received within 10 days of the injury occurrence. Players will receive a partial refund (prorated)</w:t>
      </w:r>
      <w:r w:rsidRPr="000B2E5B">
        <w:rPr>
          <w:rFonts w:ascii="Calibri" w:hAnsi="Calibri" w:cs="Calibri"/>
          <w:b/>
        </w:rPr>
        <w:t xml:space="preserve"> </w:t>
      </w:r>
      <w:r w:rsidRPr="00031DD1">
        <w:t>for any medical issues incurred prior to 50% of completion of the program. There are no</w:t>
      </w:r>
      <w:r w:rsidRPr="000B2E5B">
        <w:rPr>
          <w:rFonts w:ascii="Calibri" w:hAnsi="Calibri" w:cs="Calibri"/>
          <w:b/>
        </w:rPr>
        <w:t xml:space="preserve"> </w:t>
      </w:r>
      <w:r w:rsidRPr="00031DD1">
        <w:t xml:space="preserve">refunds if more than </w:t>
      </w:r>
      <w:r w:rsidR="000B2E5B">
        <w:t>50% of the program has occurred.</w:t>
      </w:r>
    </w:p>
    <w:p w14:paraId="790DCF00" w14:textId="77777777" w:rsidR="000B2E5B" w:rsidRPr="000B2E5B" w:rsidRDefault="00031DD1" w:rsidP="000B2E5B">
      <w:pPr>
        <w:pStyle w:val="ListParagraph"/>
        <w:numPr>
          <w:ilvl w:val="0"/>
          <w:numId w:val="14"/>
        </w:numPr>
      </w:pPr>
      <w:r w:rsidRPr="000B2E5B">
        <w:rPr>
          <w:rFonts w:eastAsia="CIDFont+F1" w:cstheme="minorHAnsi"/>
          <w:color w:val="000000"/>
        </w:rPr>
        <w:t>There will be no refund if a parent or player disagrees with the coach, team or tier placement the</w:t>
      </w:r>
      <w:r w:rsidR="000B2E5B">
        <w:rPr>
          <w:rFonts w:eastAsia="CIDFont+F1" w:cstheme="minorHAnsi"/>
          <w:color w:val="000000"/>
        </w:rPr>
        <w:t xml:space="preserve"> </w:t>
      </w:r>
      <w:r w:rsidRPr="000B2E5B">
        <w:rPr>
          <w:rFonts w:eastAsia="CIDFont+F1" w:cstheme="minorHAnsi"/>
          <w:color w:val="000000"/>
        </w:rPr>
        <w:t>player has been assigned to.</w:t>
      </w:r>
    </w:p>
    <w:p w14:paraId="0A30850C" w14:textId="77777777" w:rsidR="000B2E5B" w:rsidRPr="000B2E5B" w:rsidRDefault="00031DD1" w:rsidP="000B2E5B">
      <w:pPr>
        <w:pStyle w:val="ListParagraph"/>
        <w:numPr>
          <w:ilvl w:val="0"/>
          <w:numId w:val="14"/>
        </w:numPr>
      </w:pPr>
      <w:r w:rsidRPr="000B2E5B">
        <w:rPr>
          <w:rFonts w:eastAsia="CIDFont+F1" w:cstheme="minorHAnsi"/>
          <w:color w:val="000000"/>
        </w:rPr>
        <w:t>If families have a balance owing to the BSC when a player withdraws, player books will not be</w:t>
      </w:r>
      <w:r w:rsidR="000B2E5B">
        <w:rPr>
          <w:rFonts w:eastAsia="CIDFont+F1" w:cstheme="minorHAnsi"/>
          <w:color w:val="000000"/>
        </w:rPr>
        <w:t xml:space="preserve"> </w:t>
      </w:r>
      <w:r w:rsidRPr="000B2E5B">
        <w:rPr>
          <w:rFonts w:eastAsia="CIDFont+F1" w:cstheme="minorHAnsi"/>
          <w:color w:val="000000"/>
        </w:rPr>
        <w:t>released until that balance has been paid.</w:t>
      </w:r>
    </w:p>
    <w:p w14:paraId="1EDD3856" w14:textId="77777777" w:rsidR="000B2E5B" w:rsidRPr="000B2E5B" w:rsidRDefault="00031DD1" w:rsidP="000B2E5B">
      <w:pPr>
        <w:pStyle w:val="ListParagraph"/>
        <w:numPr>
          <w:ilvl w:val="0"/>
          <w:numId w:val="14"/>
        </w:numPr>
      </w:pPr>
      <w:r w:rsidRPr="000B2E5B">
        <w:rPr>
          <w:rFonts w:eastAsia="CIDFont+F1" w:cstheme="minorHAnsi"/>
          <w:color w:val="000000"/>
        </w:rPr>
        <w:t>Refunds of team fees will be handled by the individual teams.</w:t>
      </w:r>
    </w:p>
    <w:p w14:paraId="5738A8F4" w14:textId="77777777" w:rsidR="000B2E5B" w:rsidRPr="000B2E5B" w:rsidRDefault="00031DD1" w:rsidP="000B2E5B">
      <w:pPr>
        <w:pStyle w:val="ListParagraph"/>
        <w:numPr>
          <w:ilvl w:val="0"/>
          <w:numId w:val="14"/>
        </w:numPr>
      </w:pPr>
      <w:r w:rsidRPr="000B2E5B">
        <w:rPr>
          <w:rFonts w:eastAsia="CIDFont+F1" w:cstheme="minorHAnsi"/>
          <w:color w:val="000000"/>
        </w:rPr>
        <w:t>There are no refunds of any fees if a parent or player is suspended or expelled from the BSC under</w:t>
      </w:r>
      <w:r w:rsidR="000B2E5B">
        <w:rPr>
          <w:rFonts w:eastAsia="CIDFont+F1" w:cstheme="minorHAnsi"/>
          <w:color w:val="000000"/>
        </w:rPr>
        <w:t xml:space="preserve"> </w:t>
      </w:r>
      <w:r w:rsidRPr="000B2E5B">
        <w:rPr>
          <w:rFonts w:eastAsia="CIDFont+F1" w:cstheme="minorHAnsi"/>
          <w:color w:val="000000"/>
        </w:rPr>
        <w:t>the Club’s Discipline Policy or Code of Conduct Policy or that of one of our governing bodies.</w:t>
      </w:r>
    </w:p>
    <w:p w14:paraId="06EF1C43" w14:textId="5CBBA46B" w:rsidR="00031DD1" w:rsidRPr="000B2E5B" w:rsidRDefault="00031DD1" w:rsidP="000B2E5B">
      <w:pPr>
        <w:pStyle w:val="ListParagraph"/>
        <w:numPr>
          <w:ilvl w:val="0"/>
          <w:numId w:val="14"/>
        </w:numPr>
      </w:pPr>
      <w:r w:rsidRPr="000B2E5B">
        <w:rPr>
          <w:rFonts w:eastAsia="CIDFont+F1" w:cstheme="minorHAnsi"/>
          <w:color w:val="000000"/>
        </w:rPr>
        <w:t>As a convenience to its members, BSC offers payment plans for its Rep/Competitive. It may be the</w:t>
      </w:r>
      <w:r w:rsidR="000B2E5B">
        <w:rPr>
          <w:rFonts w:eastAsia="CIDFont+F1" w:cstheme="minorHAnsi"/>
          <w:color w:val="000000"/>
        </w:rPr>
        <w:t xml:space="preserve"> </w:t>
      </w:r>
      <w:r w:rsidRPr="000B2E5B">
        <w:rPr>
          <w:rFonts w:eastAsia="CIDFont+F1" w:cstheme="minorHAnsi"/>
          <w:color w:val="000000"/>
        </w:rPr>
        <w:t>case that depending on the timing of the withdrawal of a player on a payment plan, there may still</w:t>
      </w:r>
      <w:r w:rsidR="000B2E5B">
        <w:rPr>
          <w:rFonts w:eastAsia="CIDFont+F1" w:cstheme="minorHAnsi"/>
          <w:color w:val="000000"/>
        </w:rPr>
        <w:t xml:space="preserve"> </w:t>
      </w:r>
      <w:r w:rsidRPr="000B2E5B">
        <w:rPr>
          <w:rFonts w:eastAsia="CIDFont+F1" w:cstheme="minorHAnsi"/>
          <w:color w:val="000000"/>
        </w:rPr>
        <w:t>be an amount owing to BSC.</w:t>
      </w:r>
    </w:p>
    <w:p w14:paraId="1E1BF488" w14:textId="726EAEF8" w:rsidR="00031DD1" w:rsidRPr="00031DD1" w:rsidRDefault="00031DD1" w:rsidP="000B2E5B">
      <w:pPr>
        <w:pStyle w:val="Heading1"/>
      </w:pPr>
      <w:r w:rsidRPr="00031DD1">
        <w:t xml:space="preserve">5- </w:t>
      </w:r>
      <w:r w:rsidR="000B2E5B">
        <w:t>NON-TECH MANAGED COMPETITIVE PROGRAMS (REP TEAMS)</w:t>
      </w:r>
    </w:p>
    <w:p w14:paraId="0E505448" w14:textId="77777777" w:rsidR="00A21CAE" w:rsidRDefault="00A21CAE" w:rsidP="00A21CAE">
      <w:pPr>
        <w:pStyle w:val="ListParagraph"/>
        <w:autoSpaceDE w:val="0"/>
        <w:autoSpaceDN w:val="0"/>
        <w:adjustRightInd w:val="0"/>
        <w:spacing w:after="0" w:line="240" w:lineRule="auto"/>
        <w:ind w:left="1200"/>
        <w:rPr>
          <w:rFonts w:eastAsia="CIDFont+F1" w:cstheme="minorHAnsi"/>
          <w:color w:val="000000"/>
        </w:rPr>
      </w:pPr>
      <w:bookmarkStart w:id="0" w:name="_GoBack"/>
      <w:bookmarkEnd w:id="0"/>
    </w:p>
    <w:p w14:paraId="2AEF6A6F" w14:textId="77777777" w:rsidR="000B2E5B" w:rsidRDefault="00031DD1" w:rsidP="00031DD1">
      <w:pPr>
        <w:pStyle w:val="ListParagraph"/>
        <w:numPr>
          <w:ilvl w:val="0"/>
          <w:numId w:val="15"/>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ALL REFUNDS are subject to a $100 Administration Fee</w:t>
      </w:r>
    </w:p>
    <w:p w14:paraId="73130942" w14:textId="77777777" w:rsidR="000B2E5B" w:rsidRDefault="00031DD1" w:rsidP="00031DD1">
      <w:pPr>
        <w:pStyle w:val="ListParagraph"/>
        <w:numPr>
          <w:ilvl w:val="0"/>
          <w:numId w:val="15"/>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There will be no refunds/transfer of registration fees, if the player is on a team</w:t>
      </w:r>
      <w:r w:rsidR="000B2E5B">
        <w:rPr>
          <w:rFonts w:eastAsia="CIDFont+F1" w:cstheme="minorHAnsi"/>
          <w:color w:val="000000"/>
        </w:rPr>
        <w:t xml:space="preserve"> </w:t>
      </w:r>
      <w:r w:rsidRPr="000B2E5B">
        <w:rPr>
          <w:rFonts w:eastAsia="CIDFont+F1" w:cstheme="minorHAnsi"/>
          <w:color w:val="000000"/>
        </w:rPr>
        <w:t>training/competing during Indoor Season</w:t>
      </w:r>
    </w:p>
    <w:p w14:paraId="5E322E29" w14:textId="77777777" w:rsidR="000B2E5B" w:rsidRDefault="00031DD1" w:rsidP="00031DD1">
      <w:pPr>
        <w:pStyle w:val="ListParagraph"/>
        <w:numPr>
          <w:ilvl w:val="0"/>
          <w:numId w:val="15"/>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lastRenderedPageBreak/>
        <w:t>If the player is on a team training/competing in the Outdoor Season ONLY the cost of player</w:t>
      </w:r>
      <w:r w:rsidR="000B2E5B">
        <w:rPr>
          <w:rFonts w:eastAsia="CIDFont+F1" w:cstheme="minorHAnsi"/>
          <w:color w:val="000000"/>
        </w:rPr>
        <w:t xml:space="preserve"> </w:t>
      </w:r>
      <w:r w:rsidRPr="000B2E5B">
        <w:rPr>
          <w:rFonts w:eastAsia="CIDFont+F1" w:cstheme="minorHAnsi"/>
          <w:color w:val="000000"/>
        </w:rPr>
        <w:t>uniforms and player book processing will be deducted from refund requests initiated before</w:t>
      </w:r>
      <w:r w:rsidR="000B2E5B">
        <w:rPr>
          <w:rFonts w:eastAsia="CIDFont+F1" w:cstheme="minorHAnsi"/>
          <w:color w:val="000000"/>
        </w:rPr>
        <w:t xml:space="preserve"> </w:t>
      </w:r>
      <w:r w:rsidRPr="000B2E5B">
        <w:rPr>
          <w:rFonts w:eastAsia="CIDFont+F1" w:cstheme="minorHAnsi"/>
          <w:color w:val="000000"/>
        </w:rPr>
        <w:t>February 15</w:t>
      </w:r>
      <w:r w:rsidRPr="000B2E5B">
        <w:rPr>
          <w:rFonts w:eastAsia="CIDFont+F1" w:cstheme="minorHAnsi"/>
          <w:color w:val="000000"/>
          <w:sz w:val="14"/>
          <w:szCs w:val="14"/>
        </w:rPr>
        <w:t>th</w:t>
      </w:r>
      <w:r w:rsidR="000B2E5B">
        <w:rPr>
          <w:rFonts w:eastAsia="CIDFont+F1" w:cstheme="minorHAnsi"/>
          <w:color w:val="000000"/>
        </w:rPr>
        <w:t xml:space="preserve">. There will be </w:t>
      </w:r>
      <w:r w:rsidRPr="000B2E5B">
        <w:rPr>
          <w:rFonts w:eastAsia="CIDFont+F1" w:cstheme="minorHAnsi"/>
          <w:color w:val="000000"/>
        </w:rPr>
        <w:t>no refund/transfer of registration fees after February 15</w:t>
      </w:r>
      <w:r w:rsidRPr="000B2E5B">
        <w:rPr>
          <w:rFonts w:eastAsia="CIDFont+F1" w:cstheme="minorHAnsi"/>
          <w:color w:val="000000"/>
          <w:sz w:val="14"/>
          <w:szCs w:val="14"/>
        </w:rPr>
        <w:t>th</w:t>
      </w:r>
      <w:r w:rsidRPr="000B2E5B">
        <w:rPr>
          <w:rFonts w:eastAsia="CIDFont+F1" w:cstheme="minorHAnsi"/>
          <w:color w:val="000000"/>
        </w:rPr>
        <w:t>.</w:t>
      </w:r>
    </w:p>
    <w:p w14:paraId="0FB6F214" w14:textId="77777777" w:rsidR="000B2E5B" w:rsidRDefault="00031DD1" w:rsidP="00031DD1">
      <w:pPr>
        <w:pStyle w:val="ListParagraph"/>
        <w:numPr>
          <w:ilvl w:val="0"/>
          <w:numId w:val="15"/>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If families have a balance owing to the BSC when a player withdraws, player books will not be</w:t>
      </w:r>
      <w:r w:rsidR="000B2E5B">
        <w:rPr>
          <w:rFonts w:eastAsia="CIDFont+F1" w:cstheme="minorHAnsi"/>
          <w:color w:val="000000"/>
        </w:rPr>
        <w:t xml:space="preserve"> </w:t>
      </w:r>
      <w:r w:rsidRPr="000B2E5B">
        <w:rPr>
          <w:rFonts w:eastAsia="CIDFont+F1" w:cstheme="minorHAnsi"/>
          <w:color w:val="000000"/>
        </w:rPr>
        <w:t>released until that balance has been paid.</w:t>
      </w:r>
    </w:p>
    <w:p w14:paraId="66721E57" w14:textId="77777777" w:rsidR="000B2E5B" w:rsidRDefault="00031DD1" w:rsidP="00031DD1">
      <w:pPr>
        <w:pStyle w:val="ListParagraph"/>
        <w:numPr>
          <w:ilvl w:val="0"/>
          <w:numId w:val="15"/>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Refunds of team fees will be handled by the individual teams.</w:t>
      </w:r>
    </w:p>
    <w:p w14:paraId="68C26216" w14:textId="77777777" w:rsidR="000B2E5B" w:rsidRDefault="00031DD1" w:rsidP="000B2E5B">
      <w:pPr>
        <w:pStyle w:val="ListParagraph"/>
        <w:numPr>
          <w:ilvl w:val="0"/>
          <w:numId w:val="15"/>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If a player needs to withdraw due to medical reasons, the request for refund form along with</w:t>
      </w:r>
      <w:r w:rsidR="000B2E5B">
        <w:rPr>
          <w:rFonts w:eastAsia="CIDFont+F1" w:cstheme="minorHAnsi"/>
          <w:color w:val="000000"/>
        </w:rPr>
        <w:t xml:space="preserve"> </w:t>
      </w:r>
      <w:r w:rsidRPr="000B2E5B">
        <w:rPr>
          <w:rFonts w:eastAsia="CIDFont+F1" w:cstheme="minorHAnsi"/>
          <w:color w:val="000000"/>
        </w:rPr>
        <w:t>medical documentation must be received within 10 days of the injury occurrence. Players will</w:t>
      </w:r>
      <w:r w:rsidR="000B2E5B">
        <w:rPr>
          <w:rFonts w:eastAsia="CIDFont+F1" w:cstheme="minorHAnsi"/>
          <w:color w:val="000000"/>
        </w:rPr>
        <w:t xml:space="preserve"> </w:t>
      </w:r>
      <w:r w:rsidRPr="000B2E5B">
        <w:rPr>
          <w:rFonts w:eastAsia="CIDFont+F1" w:cstheme="minorHAnsi"/>
          <w:color w:val="000000"/>
        </w:rPr>
        <w:t>receive a partial refund (pro-rated) for any medical issues incurred prior to 50% of completion of</w:t>
      </w:r>
      <w:r w:rsidR="000B2E5B">
        <w:rPr>
          <w:rFonts w:eastAsia="CIDFont+F1" w:cstheme="minorHAnsi"/>
          <w:color w:val="000000"/>
        </w:rPr>
        <w:t xml:space="preserve"> </w:t>
      </w:r>
      <w:r w:rsidRPr="000B2E5B">
        <w:rPr>
          <w:rFonts w:eastAsia="CIDFont+F1" w:cstheme="minorHAnsi"/>
          <w:color w:val="000000"/>
        </w:rPr>
        <w:t>the program. There are no refunds if more than 50% of the program has occurred.</w:t>
      </w:r>
      <w:r w:rsidR="000B2E5B">
        <w:rPr>
          <w:rFonts w:eastAsia="CIDFont+F1" w:cstheme="minorHAnsi"/>
          <w:color w:val="000000"/>
        </w:rPr>
        <w:t xml:space="preserve"> </w:t>
      </w:r>
    </w:p>
    <w:p w14:paraId="14B6DCDD" w14:textId="77777777" w:rsidR="000B2E5B" w:rsidRDefault="00031DD1" w:rsidP="00031DD1">
      <w:pPr>
        <w:pStyle w:val="ListParagraph"/>
        <w:numPr>
          <w:ilvl w:val="0"/>
          <w:numId w:val="15"/>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There will be no refund if a parent or player disagrees with the coach, team or tier placement the</w:t>
      </w:r>
      <w:r w:rsidR="000B2E5B">
        <w:rPr>
          <w:rFonts w:eastAsia="CIDFont+F1" w:cstheme="minorHAnsi"/>
          <w:color w:val="000000"/>
        </w:rPr>
        <w:t xml:space="preserve"> </w:t>
      </w:r>
      <w:r w:rsidRPr="000B2E5B">
        <w:rPr>
          <w:rFonts w:eastAsia="CIDFont+F1" w:cstheme="minorHAnsi"/>
          <w:color w:val="000000"/>
        </w:rPr>
        <w:t>player has been assigned to.</w:t>
      </w:r>
    </w:p>
    <w:p w14:paraId="2A9D48A5" w14:textId="77777777" w:rsidR="000B2E5B" w:rsidRDefault="00031DD1" w:rsidP="00031DD1">
      <w:pPr>
        <w:pStyle w:val="ListParagraph"/>
        <w:numPr>
          <w:ilvl w:val="0"/>
          <w:numId w:val="15"/>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There are no refunds of any fees if a player or parent is suspended or expelled from the BSC under</w:t>
      </w:r>
      <w:r w:rsidR="000B2E5B">
        <w:rPr>
          <w:rFonts w:eastAsia="CIDFont+F1" w:cstheme="minorHAnsi"/>
          <w:color w:val="000000"/>
        </w:rPr>
        <w:t xml:space="preserve"> </w:t>
      </w:r>
      <w:r w:rsidRPr="000B2E5B">
        <w:rPr>
          <w:rFonts w:eastAsia="CIDFont+F1" w:cstheme="minorHAnsi"/>
          <w:color w:val="000000"/>
        </w:rPr>
        <w:t>the Club’s Discipline Policy or Code of Conduct Policy or that of one of our governing bodies.</w:t>
      </w:r>
    </w:p>
    <w:p w14:paraId="7906A0CA" w14:textId="0C63D630" w:rsidR="00031DD1" w:rsidRPr="000B2E5B" w:rsidRDefault="00031DD1" w:rsidP="00031DD1">
      <w:pPr>
        <w:pStyle w:val="ListParagraph"/>
        <w:numPr>
          <w:ilvl w:val="0"/>
          <w:numId w:val="15"/>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As a convenience to its members, BSC offers payment plans for its Rep/Competitive players. It</w:t>
      </w:r>
      <w:r w:rsidR="000B2E5B">
        <w:rPr>
          <w:rFonts w:eastAsia="CIDFont+F1" w:cstheme="minorHAnsi"/>
          <w:color w:val="000000"/>
        </w:rPr>
        <w:t xml:space="preserve"> </w:t>
      </w:r>
      <w:r w:rsidRPr="000B2E5B">
        <w:rPr>
          <w:rFonts w:eastAsia="CIDFont+F1" w:cstheme="minorHAnsi"/>
          <w:color w:val="000000"/>
        </w:rPr>
        <w:t>may be the case that depending on the timing of the withdrawal of a player on a payment plan,</w:t>
      </w:r>
      <w:r w:rsidR="000B2E5B">
        <w:rPr>
          <w:rFonts w:eastAsia="CIDFont+F1" w:cstheme="minorHAnsi"/>
          <w:color w:val="000000"/>
        </w:rPr>
        <w:t xml:space="preserve"> </w:t>
      </w:r>
      <w:r w:rsidRPr="000B2E5B">
        <w:rPr>
          <w:rFonts w:eastAsia="CIDFont+F1" w:cstheme="minorHAnsi"/>
          <w:color w:val="000000"/>
        </w:rPr>
        <w:t>there may still be an amount owing to BSC.</w:t>
      </w:r>
    </w:p>
    <w:p w14:paraId="6D1C9E1E" w14:textId="77777777" w:rsidR="000B2E5B" w:rsidRDefault="000B2E5B" w:rsidP="00031DD1">
      <w:pPr>
        <w:autoSpaceDE w:val="0"/>
        <w:autoSpaceDN w:val="0"/>
        <w:adjustRightInd w:val="0"/>
        <w:spacing w:after="0" w:line="240" w:lineRule="auto"/>
        <w:rPr>
          <w:rFonts w:eastAsia="CIDFont+F1" w:cstheme="minorHAnsi"/>
          <w:color w:val="000000"/>
        </w:rPr>
      </w:pPr>
    </w:p>
    <w:p w14:paraId="0E534D29" w14:textId="77777777" w:rsidR="00031DD1" w:rsidRPr="00031DD1" w:rsidRDefault="00031DD1" w:rsidP="000B2E5B">
      <w:pPr>
        <w:pStyle w:val="Heading1"/>
      </w:pPr>
      <w:r w:rsidRPr="00031DD1">
        <w:t>6-OPDL REFUNDS</w:t>
      </w:r>
    </w:p>
    <w:p w14:paraId="42E5AF52" w14:textId="7DEAC4F4" w:rsidR="00031DD1" w:rsidRPr="00031DD1" w:rsidRDefault="00031DD1" w:rsidP="00031DD1">
      <w:pPr>
        <w:autoSpaceDE w:val="0"/>
        <w:autoSpaceDN w:val="0"/>
        <w:adjustRightInd w:val="0"/>
        <w:spacing w:after="0" w:line="240" w:lineRule="auto"/>
        <w:rPr>
          <w:rFonts w:eastAsia="CIDFont+F1" w:cstheme="minorHAnsi"/>
          <w:color w:val="000000"/>
          <w:sz w:val="18"/>
          <w:szCs w:val="18"/>
        </w:rPr>
      </w:pPr>
    </w:p>
    <w:p w14:paraId="250E0C61" w14:textId="77777777" w:rsidR="000B2E5B" w:rsidRDefault="00031DD1" w:rsidP="00031DD1">
      <w:pPr>
        <w:pStyle w:val="ListParagraph"/>
        <w:numPr>
          <w:ilvl w:val="0"/>
          <w:numId w:val="16"/>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There will be no refunds/transfer of registration fees, including the initial payment to secure the</w:t>
      </w:r>
      <w:r w:rsidR="000B2E5B">
        <w:rPr>
          <w:rFonts w:eastAsia="CIDFont+F1" w:cstheme="minorHAnsi"/>
          <w:color w:val="000000"/>
        </w:rPr>
        <w:t xml:space="preserve"> </w:t>
      </w:r>
      <w:r w:rsidRPr="000B2E5B">
        <w:rPr>
          <w:rFonts w:eastAsia="CIDFont+F1" w:cstheme="minorHAnsi"/>
          <w:color w:val="000000"/>
        </w:rPr>
        <w:t>player’s spot in the OPDL Program.</w:t>
      </w:r>
    </w:p>
    <w:p w14:paraId="5DD97177" w14:textId="77777777" w:rsidR="000B2E5B" w:rsidRDefault="00031DD1" w:rsidP="00031DD1">
      <w:pPr>
        <w:pStyle w:val="ListParagraph"/>
        <w:numPr>
          <w:ilvl w:val="0"/>
          <w:numId w:val="16"/>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If a player needs to withdraw due to medical reasons, the request for refund form along with</w:t>
      </w:r>
      <w:r w:rsidR="000B2E5B">
        <w:rPr>
          <w:rFonts w:eastAsia="CIDFont+F1" w:cstheme="minorHAnsi"/>
          <w:color w:val="000000"/>
        </w:rPr>
        <w:t xml:space="preserve"> </w:t>
      </w:r>
      <w:r w:rsidRPr="000B2E5B">
        <w:rPr>
          <w:rFonts w:eastAsia="CIDFont+F1" w:cstheme="minorHAnsi"/>
          <w:color w:val="000000"/>
        </w:rPr>
        <w:t>medical documentation must be received within 10 days of the injury occurrence. Players will</w:t>
      </w:r>
      <w:r w:rsidR="000B2E5B">
        <w:rPr>
          <w:rFonts w:eastAsia="CIDFont+F1" w:cstheme="minorHAnsi"/>
          <w:color w:val="000000"/>
        </w:rPr>
        <w:t xml:space="preserve"> </w:t>
      </w:r>
      <w:r w:rsidRPr="000B2E5B">
        <w:rPr>
          <w:rFonts w:eastAsia="CIDFont+F1" w:cstheme="minorHAnsi"/>
          <w:color w:val="000000"/>
        </w:rPr>
        <w:t>receive a partial refund (pro-rated) for any medical issues occurred prior to 50% of completion of</w:t>
      </w:r>
      <w:r w:rsidR="000B2E5B">
        <w:rPr>
          <w:rFonts w:eastAsia="CIDFont+F1" w:cstheme="minorHAnsi"/>
          <w:color w:val="000000"/>
        </w:rPr>
        <w:t xml:space="preserve"> </w:t>
      </w:r>
      <w:r w:rsidRPr="000B2E5B">
        <w:rPr>
          <w:rFonts w:eastAsia="CIDFont+F1" w:cstheme="minorHAnsi"/>
          <w:color w:val="000000"/>
        </w:rPr>
        <w:t>the program. There are no refunds if more than 50% of the program has occurred.</w:t>
      </w:r>
    </w:p>
    <w:p w14:paraId="2D0A453F" w14:textId="77777777" w:rsidR="000B2E5B" w:rsidRDefault="00031DD1" w:rsidP="00031DD1">
      <w:pPr>
        <w:pStyle w:val="ListParagraph"/>
        <w:numPr>
          <w:ilvl w:val="0"/>
          <w:numId w:val="16"/>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If families have a balance owing to the BSC when a player withdraws, a release letter allowing the</w:t>
      </w:r>
      <w:r w:rsidR="000B2E5B">
        <w:rPr>
          <w:rFonts w:eastAsia="CIDFont+F1" w:cstheme="minorHAnsi"/>
          <w:color w:val="000000"/>
        </w:rPr>
        <w:t xml:space="preserve"> </w:t>
      </w:r>
      <w:r w:rsidRPr="000B2E5B">
        <w:rPr>
          <w:rFonts w:eastAsia="CIDFont+F1" w:cstheme="minorHAnsi"/>
          <w:color w:val="000000"/>
        </w:rPr>
        <w:t>player to enroll with another organization will not be issued until those fees are paid and the</w:t>
      </w:r>
      <w:r w:rsidR="000B2E5B">
        <w:rPr>
          <w:rFonts w:eastAsia="CIDFont+F1" w:cstheme="minorHAnsi"/>
          <w:color w:val="000000"/>
        </w:rPr>
        <w:t xml:space="preserve"> </w:t>
      </w:r>
      <w:r w:rsidRPr="000B2E5B">
        <w:rPr>
          <w:rFonts w:eastAsia="CIDFont+F1" w:cstheme="minorHAnsi"/>
          <w:color w:val="000000"/>
        </w:rPr>
        <w:t>player’s account is in good standing. This is in keeping with OPDL/Ontario Soccer rules.</w:t>
      </w:r>
    </w:p>
    <w:p w14:paraId="049A8432" w14:textId="77777777" w:rsidR="000B2E5B" w:rsidRDefault="00031DD1" w:rsidP="00031DD1">
      <w:pPr>
        <w:pStyle w:val="ListParagraph"/>
        <w:numPr>
          <w:ilvl w:val="0"/>
          <w:numId w:val="16"/>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There will be no refund if a parent or player disagrees with the coach, team or tier placement the</w:t>
      </w:r>
      <w:r w:rsidR="000B2E5B">
        <w:rPr>
          <w:rFonts w:eastAsia="CIDFont+F1" w:cstheme="minorHAnsi"/>
          <w:color w:val="000000"/>
        </w:rPr>
        <w:t xml:space="preserve"> </w:t>
      </w:r>
      <w:r w:rsidRPr="000B2E5B">
        <w:rPr>
          <w:rFonts w:eastAsia="CIDFont+F1" w:cstheme="minorHAnsi"/>
          <w:color w:val="000000"/>
        </w:rPr>
        <w:t>player has been assigned to.</w:t>
      </w:r>
    </w:p>
    <w:p w14:paraId="13BE0ECC" w14:textId="77777777" w:rsidR="000B2E5B" w:rsidRDefault="00031DD1" w:rsidP="00031DD1">
      <w:pPr>
        <w:pStyle w:val="ListParagraph"/>
        <w:numPr>
          <w:ilvl w:val="0"/>
          <w:numId w:val="16"/>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There are no refunds of any fees if a parent or player is suspended or expelled from the BSC under</w:t>
      </w:r>
      <w:r w:rsidR="000B2E5B">
        <w:rPr>
          <w:rFonts w:eastAsia="CIDFont+F1" w:cstheme="minorHAnsi"/>
          <w:color w:val="000000"/>
        </w:rPr>
        <w:t xml:space="preserve"> </w:t>
      </w:r>
      <w:r w:rsidRPr="000B2E5B">
        <w:rPr>
          <w:rFonts w:eastAsia="CIDFont+F1" w:cstheme="minorHAnsi"/>
          <w:color w:val="000000"/>
        </w:rPr>
        <w:t>the Club’s Discipline Policy or Code of Conduct Policy or that of one of our governing bodies.</w:t>
      </w:r>
    </w:p>
    <w:p w14:paraId="2F1F6A7D" w14:textId="5EFBAD2C" w:rsidR="00031DD1" w:rsidRPr="000B2E5B" w:rsidRDefault="00031DD1" w:rsidP="00031DD1">
      <w:pPr>
        <w:pStyle w:val="ListParagraph"/>
        <w:numPr>
          <w:ilvl w:val="0"/>
          <w:numId w:val="16"/>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As a convenience to its members, BSC offers payment plans for its OPDL programs. It may be the</w:t>
      </w:r>
      <w:r w:rsidR="000B2E5B">
        <w:rPr>
          <w:rFonts w:eastAsia="CIDFont+F1" w:cstheme="minorHAnsi"/>
          <w:color w:val="000000"/>
        </w:rPr>
        <w:t xml:space="preserve"> </w:t>
      </w:r>
      <w:r w:rsidRPr="000B2E5B">
        <w:rPr>
          <w:rFonts w:eastAsia="CIDFont+F1" w:cstheme="minorHAnsi"/>
          <w:color w:val="000000"/>
        </w:rPr>
        <w:t>case that depending on the timing of the withdrawal of a player on a payment plan, there may</w:t>
      </w:r>
      <w:r w:rsidR="000B2E5B">
        <w:rPr>
          <w:rFonts w:eastAsia="CIDFont+F1" w:cstheme="minorHAnsi"/>
          <w:color w:val="000000"/>
        </w:rPr>
        <w:t xml:space="preserve"> </w:t>
      </w:r>
      <w:r w:rsidRPr="000B2E5B">
        <w:rPr>
          <w:rFonts w:eastAsia="CIDFont+F1" w:cstheme="minorHAnsi"/>
          <w:color w:val="000000"/>
        </w:rPr>
        <w:t>still be an amount owing to BSC.</w:t>
      </w:r>
    </w:p>
    <w:p w14:paraId="782F59BB" w14:textId="77777777" w:rsidR="000B2E5B" w:rsidRDefault="000B2E5B" w:rsidP="00031DD1">
      <w:pPr>
        <w:autoSpaceDE w:val="0"/>
        <w:autoSpaceDN w:val="0"/>
        <w:adjustRightInd w:val="0"/>
        <w:spacing w:after="0" w:line="240" w:lineRule="auto"/>
        <w:rPr>
          <w:rFonts w:eastAsia="CIDFont+F1" w:cstheme="minorHAnsi"/>
          <w:color w:val="000000"/>
        </w:rPr>
      </w:pPr>
    </w:p>
    <w:p w14:paraId="4B925897" w14:textId="485D63DC" w:rsidR="000B2E5B" w:rsidRDefault="00031DD1" w:rsidP="000B2E5B">
      <w:pPr>
        <w:pStyle w:val="Heading1"/>
      </w:pPr>
      <w:r w:rsidRPr="00031DD1">
        <w:t>7-CAMPS AND ADDITIONAL TRAINING PROGRAMS</w:t>
      </w:r>
    </w:p>
    <w:p w14:paraId="67391E47" w14:textId="77777777" w:rsidR="000B2E5B" w:rsidRDefault="000B2E5B" w:rsidP="00031DD1">
      <w:pPr>
        <w:autoSpaceDE w:val="0"/>
        <w:autoSpaceDN w:val="0"/>
        <w:adjustRightInd w:val="0"/>
        <w:spacing w:after="0" w:line="240" w:lineRule="auto"/>
      </w:pPr>
    </w:p>
    <w:p w14:paraId="40F92C6A" w14:textId="77777777" w:rsidR="000B2E5B" w:rsidRDefault="00031DD1" w:rsidP="00031DD1">
      <w:pPr>
        <w:pStyle w:val="ListParagraph"/>
        <w:numPr>
          <w:ilvl w:val="0"/>
          <w:numId w:val="17"/>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Registration refund requests that are received more than 10 days prior to Program start dates will</w:t>
      </w:r>
      <w:r w:rsidR="000B2E5B">
        <w:rPr>
          <w:rFonts w:eastAsia="CIDFont+F1" w:cstheme="minorHAnsi"/>
          <w:color w:val="000000"/>
        </w:rPr>
        <w:t xml:space="preserve"> </w:t>
      </w:r>
      <w:r w:rsidRPr="000B2E5B">
        <w:rPr>
          <w:rFonts w:eastAsia="CIDFont+F1" w:cstheme="minorHAnsi"/>
          <w:color w:val="000000"/>
        </w:rPr>
        <w:t>be subject to the Administration Fee of $50.00.</w:t>
      </w:r>
    </w:p>
    <w:p w14:paraId="458CBEAC" w14:textId="77777777" w:rsidR="000B2E5B" w:rsidRDefault="00031DD1" w:rsidP="00031DD1">
      <w:pPr>
        <w:pStyle w:val="ListParagraph"/>
        <w:numPr>
          <w:ilvl w:val="0"/>
          <w:numId w:val="17"/>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There are no refunds within 10 days of the programs start date.</w:t>
      </w:r>
    </w:p>
    <w:p w14:paraId="3C8C64F1" w14:textId="22DE48F2" w:rsidR="006B75EC" w:rsidRPr="000B2E5B" w:rsidRDefault="00031DD1" w:rsidP="000B2E5B">
      <w:pPr>
        <w:pStyle w:val="ListParagraph"/>
        <w:numPr>
          <w:ilvl w:val="0"/>
          <w:numId w:val="17"/>
        </w:numPr>
        <w:autoSpaceDE w:val="0"/>
        <w:autoSpaceDN w:val="0"/>
        <w:adjustRightInd w:val="0"/>
        <w:spacing w:after="0" w:line="240" w:lineRule="auto"/>
        <w:rPr>
          <w:rFonts w:eastAsia="CIDFont+F1" w:cstheme="minorHAnsi"/>
          <w:color w:val="000000"/>
        </w:rPr>
      </w:pPr>
      <w:r w:rsidRPr="000B2E5B">
        <w:rPr>
          <w:rFonts w:eastAsia="CIDFont+F1" w:cstheme="minorHAnsi"/>
          <w:color w:val="000000"/>
        </w:rPr>
        <w:t>If a player needs to withdraw due to medical reasons, the request for refund form along with</w:t>
      </w:r>
      <w:r w:rsidR="000B2E5B">
        <w:rPr>
          <w:rFonts w:eastAsia="CIDFont+F1" w:cstheme="minorHAnsi"/>
          <w:color w:val="000000"/>
        </w:rPr>
        <w:t xml:space="preserve"> </w:t>
      </w:r>
      <w:r w:rsidRPr="000B2E5B">
        <w:rPr>
          <w:rFonts w:eastAsia="CIDFont+F1" w:cstheme="minorHAnsi"/>
          <w:color w:val="000000"/>
        </w:rPr>
        <w:t>medical documentation must be received within 10 days of the injury occurrence. Players will</w:t>
      </w:r>
      <w:r w:rsidR="000B2E5B">
        <w:rPr>
          <w:rFonts w:eastAsia="CIDFont+F1" w:cstheme="minorHAnsi"/>
          <w:color w:val="000000"/>
        </w:rPr>
        <w:t xml:space="preserve"> </w:t>
      </w:r>
      <w:r w:rsidRPr="000B2E5B">
        <w:rPr>
          <w:rFonts w:eastAsia="CIDFont+F1" w:cstheme="minorHAnsi"/>
          <w:color w:val="000000"/>
        </w:rPr>
        <w:t xml:space="preserve">receive a </w:t>
      </w:r>
      <w:proofErr w:type="gramStart"/>
      <w:r w:rsidRPr="000B2E5B">
        <w:rPr>
          <w:rFonts w:eastAsia="CIDFont+F1" w:cstheme="minorHAnsi"/>
          <w:color w:val="000000"/>
        </w:rPr>
        <w:lastRenderedPageBreak/>
        <w:t>partial</w:t>
      </w:r>
      <w:proofErr w:type="gramEnd"/>
      <w:r w:rsidRPr="000B2E5B">
        <w:rPr>
          <w:rFonts w:eastAsia="CIDFont+F1" w:cstheme="minorHAnsi"/>
          <w:color w:val="000000"/>
        </w:rPr>
        <w:t xml:space="preserve"> refund (pro-rated) for any medical issues occurred prior to 50% of completion of</w:t>
      </w:r>
      <w:r w:rsidR="000B2E5B">
        <w:rPr>
          <w:rFonts w:eastAsia="CIDFont+F1" w:cstheme="minorHAnsi"/>
          <w:color w:val="000000"/>
        </w:rPr>
        <w:t xml:space="preserve"> </w:t>
      </w:r>
      <w:r w:rsidRPr="000B2E5B">
        <w:rPr>
          <w:rFonts w:eastAsia="CIDFont+F1" w:cstheme="minorHAnsi"/>
          <w:color w:val="000000"/>
        </w:rPr>
        <w:t>the program. There are no refunds if more than 50% of the program has occurred.</w:t>
      </w:r>
    </w:p>
    <w:sectPr w:rsidR="006B75EC" w:rsidRPr="000B2E5B" w:rsidSect="00474B2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FE03" w14:textId="77777777" w:rsidR="00680CF6" w:rsidRDefault="00680CF6" w:rsidP="0052197F">
      <w:pPr>
        <w:spacing w:after="0" w:line="240" w:lineRule="auto"/>
      </w:pPr>
      <w:r>
        <w:separator/>
      </w:r>
    </w:p>
  </w:endnote>
  <w:endnote w:type="continuationSeparator" w:id="0">
    <w:p w14:paraId="51F63FAA" w14:textId="77777777" w:rsidR="00680CF6" w:rsidRDefault="00680CF6" w:rsidP="0052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EA7C" w14:textId="77777777" w:rsidR="00EC281E" w:rsidRDefault="00EC281E" w:rsidP="00EC281E">
    <w:pPr>
      <w:pStyle w:val="Header"/>
      <w:rPr>
        <w:rFonts w:ascii="Copperplate Gothic Bold" w:hAnsi="Copperplate Gothic Bold"/>
        <w:sz w:val="20"/>
      </w:rPr>
    </w:pPr>
    <w:r>
      <w:rPr>
        <w:noProof/>
      </w:rPr>
      <w:drawing>
        <wp:anchor distT="0" distB="0" distL="114300" distR="114300" simplePos="0" relativeHeight="251663360" behindDoc="0" locked="0" layoutInCell="1" allowOverlap="1" wp14:anchorId="5C543A22" wp14:editId="53EF3D33">
          <wp:simplePos x="0" y="0"/>
          <wp:positionH relativeFrom="page">
            <wp:align>left</wp:align>
          </wp:positionH>
          <wp:positionV relativeFrom="paragraph">
            <wp:posOffset>-210185</wp:posOffset>
          </wp:positionV>
          <wp:extent cx="1578610" cy="1387475"/>
          <wp:effectExtent l="0" t="0" r="0" b="0"/>
          <wp:wrapSquare wrapText="bothSides"/>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C_Logo_2019_NoBayhawks_CMYK-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8610" cy="1387475"/>
                  </a:xfrm>
                  <a:prstGeom prst="rect">
                    <a:avLst/>
                  </a:prstGeom>
                </pic:spPr>
              </pic:pic>
            </a:graphicData>
          </a:graphic>
          <wp14:sizeRelH relativeFrom="margin">
            <wp14:pctWidth>0</wp14:pctWidth>
          </wp14:sizeRelH>
          <wp14:sizeRelV relativeFrom="margin">
            <wp14:pctHeight>0</wp14:pctHeight>
          </wp14:sizeRelV>
        </wp:anchor>
      </w:drawing>
    </w:r>
  </w:p>
  <w:p w14:paraId="70FB8377" w14:textId="77777777" w:rsidR="00EC281E" w:rsidRPr="0053045B" w:rsidRDefault="00EC281E" w:rsidP="00EC281E">
    <w:pPr>
      <w:pStyle w:val="Header"/>
      <w:rPr>
        <w:rFonts w:ascii="Copperplate Gothic Bold" w:hAnsi="Copperplate Gothic Bold"/>
        <w:sz w:val="20"/>
      </w:rPr>
    </w:pPr>
    <w:r w:rsidRPr="0053045B">
      <w:rPr>
        <w:rFonts w:ascii="Copperplate Gothic Bold" w:hAnsi="Copperplate Gothic Bold"/>
        <w:sz w:val="20"/>
      </w:rPr>
      <w:t>BURLINGTON SOCCER CLUB</w:t>
    </w:r>
  </w:p>
  <w:p w14:paraId="7BEF6610" w14:textId="77777777" w:rsidR="00EC281E" w:rsidRDefault="00EC281E" w:rsidP="00EC281E">
    <w:pPr>
      <w:pStyle w:val="Header"/>
      <w:rPr>
        <w:rFonts w:ascii="Copperplate Gothic Light" w:hAnsi="Copperplate Gothic Light"/>
        <w:sz w:val="20"/>
      </w:rPr>
    </w:pPr>
    <w:r w:rsidRPr="0053045B">
      <w:rPr>
        <w:rFonts w:ascii="Copperplate Gothic Light" w:hAnsi="Copperplate Gothic Light"/>
        <w:sz w:val="20"/>
      </w:rPr>
      <w:t>3370 South Service Road, Suite 200/201, Burlington ON L7N 3M6</w:t>
    </w:r>
  </w:p>
  <w:p w14:paraId="2A2B5B24" w14:textId="77777777" w:rsidR="00EC281E" w:rsidRDefault="00EC281E" w:rsidP="00EC281E">
    <w:pPr>
      <w:pStyle w:val="Header"/>
      <w:rPr>
        <w:rStyle w:val="Hyperlink"/>
        <w:rFonts w:ascii="Copperplate Gothic Light" w:hAnsi="Copperplate Gothic Light"/>
        <w:sz w:val="20"/>
      </w:rPr>
    </w:pPr>
    <w:r w:rsidRPr="0053045B">
      <w:rPr>
        <w:rFonts w:ascii="Copperplate Gothic Light" w:hAnsi="Copperplate Gothic Light"/>
        <w:sz w:val="20"/>
      </w:rPr>
      <w:t xml:space="preserve">905.333.0777 • </w:t>
    </w:r>
    <w:hyperlink r:id="rId3" w:history="1">
      <w:r w:rsidRPr="000161A4">
        <w:rPr>
          <w:rStyle w:val="Hyperlink"/>
          <w:rFonts w:ascii="Copperplate Gothic Light" w:hAnsi="Copperplate Gothic Light"/>
          <w:sz w:val="20"/>
        </w:rPr>
        <w:t>www.burlingtonsoccer.com</w:t>
      </w:r>
    </w:hyperlink>
  </w:p>
  <w:p w14:paraId="2EA7FBD1" w14:textId="77777777" w:rsidR="0054743A" w:rsidRDefault="0054743A">
    <w:pPr>
      <w:pStyle w:val="Footer"/>
    </w:pPr>
    <w:r>
      <w:rPr>
        <w:noProof/>
      </w:rPr>
      <mc:AlternateContent>
        <mc:Choice Requires="wps">
          <w:drawing>
            <wp:anchor distT="0" distB="0" distL="114300" distR="114300" simplePos="0" relativeHeight="251659264" behindDoc="0" locked="0" layoutInCell="1" allowOverlap="1" wp14:anchorId="3E436698" wp14:editId="3AC3BB59">
              <wp:simplePos x="0" y="0"/>
              <wp:positionH relativeFrom="column">
                <wp:posOffset>-906780</wp:posOffset>
              </wp:positionH>
              <wp:positionV relativeFrom="paragraph">
                <wp:posOffset>60960</wp:posOffset>
              </wp:positionV>
              <wp:extent cx="7772400" cy="5562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7772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3C362" id="Rectangle 3" o:spid="_x0000_s1026" style="position:absolute;margin-left:-71.4pt;margin-top:4.8pt;width:612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" fillcolor="#5b9bd5 [3204]" strokecolor="#1f4d78 [1604]"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D4BD5" w14:textId="77777777" w:rsidR="00680CF6" w:rsidRDefault="00680CF6" w:rsidP="0052197F">
      <w:pPr>
        <w:spacing w:after="0" w:line="240" w:lineRule="auto"/>
      </w:pPr>
      <w:r>
        <w:separator/>
      </w:r>
    </w:p>
  </w:footnote>
  <w:footnote w:type="continuationSeparator" w:id="0">
    <w:p w14:paraId="5A8F0665" w14:textId="77777777" w:rsidR="00680CF6" w:rsidRDefault="00680CF6" w:rsidP="00521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157B" w14:textId="3D57BB8F" w:rsidR="002E11FD" w:rsidRDefault="00474B2D" w:rsidP="002E11FD">
    <w:pPr>
      <w:pStyle w:val="Header"/>
      <w:rPr>
        <w:rFonts w:ascii="Copperplate Gothic Light" w:hAnsi="Copperplate Gothic Light"/>
        <w:sz w:val="20"/>
      </w:rPr>
    </w:pPr>
    <w:r>
      <w:rPr>
        <w:rFonts w:ascii="Copperplate Gothic Bold" w:hAnsi="Copperplate Gothic Bold"/>
        <w:sz w:val="20"/>
      </w:rPr>
      <w:t>Refund Request Form</w:t>
    </w:r>
  </w:p>
  <w:p w14:paraId="49F2F527" w14:textId="15A6E1FA" w:rsidR="00EC281E" w:rsidRPr="002E11FD" w:rsidRDefault="00EC281E" w:rsidP="002E11FD">
    <w:pPr>
      <w:rPr>
        <w:rFonts w:ascii="Copperplate Gothic Light" w:hAnsi="Copperplate Gothic Light"/>
      </w:rPr>
    </w:pPr>
    <w:r>
      <w:rPr>
        <w:rFonts w:ascii="Copperplate Gothic Light" w:hAnsi="Copperplate Gothic Light"/>
        <w:noProof/>
        <w:sz w:val="20"/>
      </w:rPr>
      <mc:AlternateContent>
        <mc:Choice Requires="wps">
          <w:drawing>
            <wp:anchor distT="0" distB="0" distL="114300" distR="114300" simplePos="0" relativeHeight="251666432" behindDoc="0" locked="0" layoutInCell="1" allowOverlap="1" wp14:anchorId="5D23FF7D" wp14:editId="24A90054">
              <wp:simplePos x="0" y="0"/>
              <wp:positionH relativeFrom="margin">
                <wp:align>center</wp:align>
              </wp:positionH>
              <wp:positionV relativeFrom="paragraph">
                <wp:posOffset>164550</wp:posOffset>
              </wp:positionV>
              <wp:extent cx="6659593"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66595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B91C0" id="Straight Connector 7"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95pt" to="524.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" strokecolor="#5b9bd5 [3204]" strokeweight=".5pt">
              <v:stroke joinstyle="miter"/>
              <w10:wrap anchorx="margin"/>
            </v:line>
          </w:pict>
        </mc:Fallback>
      </mc:AlternateContent>
    </w:r>
  </w:p>
  <w:p w14:paraId="08B3C093" w14:textId="77777777" w:rsidR="00EC281E" w:rsidRDefault="00EC281E" w:rsidP="00EC281E">
    <w:pPr>
      <w:pStyle w:val="Header"/>
      <w:rPr>
        <w:rFonts w:ascii="Copperplate Gothic Light" w:hAnsi="Copperplate Gothic Light"/>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7E3E"/>
    <w:multiLevelType w:val="hybridMultilevel"/>
    <w:tmpl w:val="D6B2F312"/>
    <w:lvl w:ilvl="0" w:tplc="88CA1CCA">
      <w:start w:val="1"/>
      <w:numFmt w:val="lowerLetter"/>
      <w:lvlText w:val="%1)"/>
      <w:lvlJc w:val="left"/>
      <w:pPr>
        <w:ind w:left="1267" w:hanging="360"/>
      </w:pPr>
      <w:rPr>
        <w:rFonts w:ascii="Calibri" w:eastAsia="Calibri" w:hAnsi="Calibri" w:cs="Calibri" w:hint="default"/>
        <w:w w:val="100"/>
        <w:sz w:val="22"/>
        <w:szCs w:val="22"/>
        <w:lang w:val="en-US" w:eastAsia="en-US" w:bidi="en-US"/>
      </w:rPr>
    </w:lvl>
    <w:lvl w:ilvl="1" w:tplc="F38A894E">
      <w:numFmt w:val="bullet"/>
      <w:lvlText w:val="•"/>
      <w:lvlJc w:val="left"/>
      <w:pPr>
        <w:ind w:left="2258" w:hanging="360"/>
      </w:pPr>
      <w:rPr>
        <w:rFonts w:hint="default"/>
        <w:lang w:val="en-US" w:eastAsia="en-US" w:bidi="en-US"/>
      </w:rPr>
    </w:lvl>
    <w:lvl w:ilvl="2" w:tplc="FC8AD630">
      <w:numFmt w:val="bullet"/>
      <w:lvlText w:val="•"/>
      <w:lvlJc w:val="left"/>
      <w:pPr>
        <w:ind w:left="3256" w:hanging="360"/>
      </w:pPr>
      <w:rPr>
        <w:rFonts w:hint="default"/>
        <w:lang w:val="en-US" w:eastAsia="en-US" w:bidi="en-US"/>
      </w:rPr>
    </w:lvl>
    <w:lvl w:ilvl="3" w:tplc="99863738">
      <w:numFmt w:val="bullet"/>
      <w:lvlText w:val="•"/>
      <w:lvlJc w:val="left"/>
      <w:pPr>
        <w:ind w:left="4254" w:hanging="360"/>
      </w:pPr>
      <w:rPr>
        <w:rFonts w:hint="default"/>
        <w:lang w:val="en-US" w:eastAsia="en-US" w:bidi="en-US"/>
      </w:rPr>
    </w:lvl>
    <w:lvl w:ilvl="4" w:tplc="E3AA9AFA">
      <w:numFmt w:val="bullet"/>
      <w:lvlText w:val="•"/>
      <w:lvlJc w:val="left"/>
      <w:pPr>
        <w:ind w:left="5252" w:hanging="360"/>
      </w:pPr>
      <w:rPr>
        <w:rFonts w:hint="default"/>
        <w:lang w:val="en-US" w:eastAsia="en-US" w:bidi="en-US"/>
      </w:rPr>
    </w:lvl>
    <w:lvl w:ilvl="5" w:tplc="E89C3DAC">
      <w:numFmt w:val="bullet"/>
      <w:lvlText w:val="•"/>
      <w:lvlJc w:val="left"/>
      <w:pPr>
        <w:ind w:left="6250" w:hanging="360"/>
      </w:pPr>
      <w:rPr>
        <w:rFonts w:hint="default"/>
        <w:lang w:val="en-US" w:eastAsia="en-US" w:bidi="en-US"/>
      </w:rPr>
    </w:lvl>
    <w:lvl w:ilvl="6" w:tplc="7D0EF9C6">
      <w:numFmt w:val="bullet"/>
      <w:lvlText w:val="•"/>
      <w:lvlJc w:val="left"/>
      <w:pPr>
        <w:ind w:left="7248" w:hanging="360"/>
      </w:pPr>
      <w:rPr>
        <w:rFonts w:hint="default"/>
        <w:lang w:val="en-US" w:eastAsia="en-US" w:bidi="en-US"/>
      </w:rPr>
    </w:lvl>
    <w:lvl w:ilvl="7" w:tplc="E850DA34">
      <w:numFmt w:val="bullet"/>
      <w:lvlText w:val="•"/>
      <w:lvlJc w:val="left"/>
      <w:pPr>
        <w:ind w:left="8246" w:hanging="360"/>
      </w:pPr>
      <w:rPr>
        <w:rFonts w:hint="default"/>
        <w:lang w:val="en-US" w:eastAsia="en-US" w:bidi="en-US"/>
      </w:rPr>
    </w:lvl>
    <w:lvl w:ilvl="8" w:tplc="AEFA49CC">
      <w:numFmt w:val="bullet"/>
      <w:lvlText w:val="•"/>
      <w:lvlJc w:val="left"/>
      <w:pPr>
        <w:ind w:left="9244" w:hanging="360"/>
      </w:pPr>
      <w:rPr>
        <w:rFonts w:hint="default"/>
        <w:lang w:val="en-US" w:eastAsia="en-US" w:bidi="en-US"/>
      </w:rPr>
    </w:lvl>
  </w:abstractNum>
  <w:abstractNum w:abstractNumId="1">
    <w:nsid w:val="0D7F64EB"/>
    <w:multiLevelType w:val="hybridMultilevel"/>
    <w:tmpl w:val="F7063896"/>
    <w:lvl w:ilvl="0" w:tplc="4864B8B0">
      <w:start w:val="1"/>
      <w:numFmt w:val="lowerLetter"/>
      <w:lvlText w:val="%1)"/>
      <w:lvlJc w:val="left"/>
      <w:pPr>
        <w:ind w:left="1267" w:hanging="360"/>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nsid w:val="112561D5"/>
    <w:multiLevelType w:val="hybridMultilevel"/>
    <w:tmpl w:val="972E2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C2448"/>
    <w:multiLevelType w:val="hybridMultilevel"/>
    <w:tmpl w:val="4CD6397E"/>
    <w:lvl w:ilvl="0" w:tplc="4864B8B0">
      <w:start w:val="1"/>
      <w:numFmt w:val="lowerLetter"/>
      <w:lvlText w:val="%1)"/>
      <w:lvlJc w:val="left"/>
      <w:pPr>
        <w:ind w:left="1440" w:hanging="360"/>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407434"/>
    <w:multiLevelType w:val="hybridMultilevel"/>
    <w:tmpl w:val="6892FF4E"/>
    <w:lvl w:ilvl="0" w:tplc="4864B8B0">
      <w:start w:val="1"/>
      <w:numFmt w:val="lowerLetter"/>
      <w:lvlText w:val="%1)"/>
      <w:lvlJc w:val="left"/>
      <w:pPr>
        <w:ind w:left="720" w:hanging="360"/>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124C7"/>
    <w:multiLevelType w:val="hybridMultilevel"/>
    <w:tmpl w:val="4D983B7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22C28"/>
    <w:multiLevelType w:val="hybridMultilevel"/>
    <w:tmpl w:val="65AAA4AE"/>
    <w:lvl w:ilvl="0" w:tplc="4864B8B0">
      <w:start w:val="1"/>
      <w:numFmt w:val="lowerLetter"/>
      <w:lvlText w:val="%1)"/>
      <w:lvlJc w:val="left"/>
      <w:pPr>
        <w:ind w:left="1200" w:hanging="360"/>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31595B95"/>
    <w:multiLevelType w:val="hybridMultilevel"/>
    <w:tmpl w:val="51EA00B0"/>
    <w:lvl w:ilvl="0" w:tplc="4864B8B0">
      <w:start w:val="1"/>
      <w:numFmt w:val="lowerLetter"/>
      <w:lvlText w:val="%1)"/>
      <w:lvlJc w:val="left"/>
      <w:pPr>
        <w:ind w:left="1200" w:hanging="360"/>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9E83E11"/>
    <w:multiLevelType w:val="hybridMultilevel"/>
    <w:tmpl w:val="CA64DEF0"/>
    <w:lvl w:ilvl="0" w:tplc="4864B8B0">
      <w:start w:val="1"/>
      <w:numFmt w:val="lowerLetter"/>
      <w:lvlText w:val="%1)"/>
      <w:lvlJc w:val="left"/>
      <w:pPr>
        <w:ind w:left="1267" w:hanging="360"/>
      </w:pPr>
      <w:rPr>
        <w:rFonts w:ascii="Calibri" w:eastAsia="Calibri" w:hAnsi="Calibri" w:cs="Calibri" w:hint="default"/>
        <w:w w:val="100"/>
        <w:sz w:val="22"/>
        <w:szCs w:val="22"/>
        <w:lang w:val="en-US" w:eastAsia="en-US" w:bidi="en-US"/>
      </w:rPr>
    </w:lvl>
    <w:lvl w:ilvl="1" w:tplc="D4DEFE90">
      <w:numFmt w:val="bullet"/>
      <w:lvlText w:val="•"/>
      <w:lvlJc w:val="left"/>
      <w:pPr>
        <w:ind w:left="2258" w:hanging="360"/>
      </w:pPr>
      <w:rPr>
        <w:rFonts w:hint="default"/>
        <w:lang w:val="en-US" w:eastAsia="en-US" w:bidi="en-US"/>
      </w:rPr>
    </w:lvl>
    <w:lvl w:ilvl="2" w:tplc="75141B3E">
      <w:numFmt w:val="bullet"/>
      <w:lvlText w:val="•"/>
      <w:lvlJc w:val="left"/>
      <w:pPr>
        <w:ind w:left="3256" w:hanging="360"/>
      </w:pPr>
      <w:rPr>
        <w:rFonts w:hint="default"/>
        <w:lang w:val="en-US" w:eastAsia="en-US" w:bidi="en-US"/>
      </w:rPr>
    </w:lvl>
    <w:lvl w:ilvl="3" w:tplc="8A9C1778">
      <w:numFmt w:val="bullet"/>
      <w:lvlText w:val="•"/>
      <w:lvlJc w:val="left"/>
      <w:pPr>
        <w:ind w:left="4254" w:hanging="360"/>
      </w:pPr>
      <w:rPr>
        <w:rFonts w:hint="default"/>
        <w:lang w:val="en-US" w:eastAsia="en-US" w:bidi="en-US"/>
      </w:rPr>
    </w:lvl>
    <w:lvl w:ilvl="4" w:tplc="CD5CCE5C">
      <w:numFmt w:val="bullet"/>
      <w:lvlText w:val="•"/>
      <w:lvlJc w:val="left"/>
      <w:pPr>
        <w:ind w:left="5252" w:hanging="360"/>
      </w:pPr>
      <w:rPr>
        <w:rFonts w:hint="default"/>
        <w:lang w:val="en-US" w:eastAsia="en-US" w:bidi="en-US"/>
      </w:rPr>
    </w:lvl>
    <w:lvl w:ilvl="5" w:tplc="21C03CF0">
      <w:numFmt w:val="bullet"/>
      <w:lvlText w:val="•"/>
      <w:lvlJc w:val="left"/>
      <w:pPr>
        <w:ind w:left="6250" w:hanging="360"/>
      </w:pPr>
      <w:rPr>
        <w:rFonts w:hint="default"/>
        <w:lang w:val="en-US" w:eastAsia="en-US" w:bidi="en-US"/>
      </w:rPr>
    </w:lvl>
    <w:lvl w:ilvl="6" w:tplc="2CAE77C2">
      <w:numFmt w:val="bullet"/>
      <w:lvlText w:val="•"/>
      <w:lvlJc w:val="left"/>
      <w:pPr>
        <w:ind w:left="7248" w:hanging="360"/>
      </w:pPr>
      <w:rPr>
        <w:rFonts w:hint="default"/>
        <w:lang w:val="en-US" w:eastAsia="en-US" w:bidi="en-US"/>
      </w:rPr>
    </w:lvl>
    <w:lvl w:ilvl="7" w:tplc="BD8E9E1E">
      <w:numFmt w:val="bullet"/>
      <w:lvlText w:val="•"/>
      <w:lvlJc w:val="left"/>
      <w:pPr>
        <w:ind w:left="8246" w:hanging="360"/>
      </w:pPr>
      <w:rPr>
        <w:rFonts w:hint="default"/>
        <w:lang w:val="en-US" w:eastAsia="en-US" w:bidi="en-US"/>
      </w:rPr>
    </w:lvl>
    <w:lvl w:ilvl="8" w:tplc="631C81D0">
      <w:numFmt w:val="bullet"/>
      <w:lvlText w:val="•"/>
      <w:lvlJc w:val="left"/>
      <w:pPr>
        <w:ind w:left="9244" w:hanging="360"/>
      </w:pPr>
      <w:rPr>
        <w:rFonts w:hint="default"/>
        <w:lang w:val="en-US" w:eastAsia="en-US" w:bidi="en-US"/>
      </w:rPr>
    </w:lvl>
  </w:abstractNum>
  <w:abstractNum w:abstractNumId="9">
    <w:nsid w:val="45866DF2"/>
    <w:multiLevelType w:val="hybridMultilevel"/>
    <w:tmpl w:val="D47AF4A2"/>
    <w:lvl w:ilvl="0" w:tplc="7A9EA088">
      <w:start w:val="1"/>
      <w:numFmt w:val="lowerLetter"/>
      <w:lvlText w:val="%1)"/>
      <w:lvlJc w:val="left"/>
      <w:pPr>
        <w:ind w:left="1267" w:hanging="360"/>
      </w:pPr>
      <w:rPr>
        <w:rFonts w:ascii="Calibri" w:eastAsia="Calibri" w:hAnsi="Calibri" w:cs="Calibri" w:hint="default"/>
        <w:w w:val="100"/>
        <w:sz w:val="22"/>
        <w:szCs w:val="22"/>
        <w:lang w:val="en-US" w:eastAsia="en-US" w:bidi="en-US"/>
      </w:rPr>
    </w:lvl>
    <w:lvl w:ilvl="1" w:tplc="141E0406">
      <w:numFmt w:val="bullet"/>
      <w:lvlText w:val="•"/>
      <w:lvlJc w:val="left"/>
      <w:pPr>
        <w:ind w:left="2258" w:hanging="360"/>
      </w:pPr>
      <w:rPr>
        <w:rFonts w:hint="default"/>
        <w:lang w:val="en-US" w:eastAsia="en-US" w:bidi="en-US"/>
      </w:rPr>
    </w:lvl>
    <w:lvl w:ilvl="2" w:tplc="CCFC7E94">
      <w:numFmt w:val="bullet"/>
      <w:lvlText w:val="•"/>
      <w:lvlJc w:val="left"/>
      <w:pPr>
        <w:ind w:left="3256" w:hanging="360"/>
      </w:pPr>
      <w:rPr>
        <w:rFonts w:hint="default"/>
        <w:lang w:val="en-US" w:eastAsia="en-US" w:bidi="en-US"/>
      </w:rPr>
    </w:lvl>
    <w:lvl w:ilvl="3" w:tplc="94CA7584">
      <w:numFmt w:val="bullet"/>
      <w:lvlText w:val="•"/>
      <w:lvlJc w:val="left"/>
      <w:pPr>
        <w:ind w:left="4254" w:hanging="360"/>
      </w:pPr>
      <w:rPr>
        <w:rFonts w:hint="default"/>
        <w:lang w:val="en-US" w:eastAsia="en-US" w:bidi="en-US"/>
      </w:rPr>
    </w:lvl>
    <w:lvl w:ilvl="4" w:tplc="C60C493C">
      <w:numFmt w:val="bullet"/>
      <w:lvlText w:val="•"/>
      <w:lvlJc w:val="left"/>
      <w:pPr>
        <w:ind w:left="5252" w:hanging="360"/>
      </w:pPr>
      <w:rPr>
        <w:rFonts w:hint="default"/>
        <w:lang w:val="en-US" w:eastAsia="en-US" w:bidi="en-US"/>
      </w:rPr>
    </w:lvl>
    <w:lvl w:ilvl="5" w:tplc="F226557C">
      <w:numFmt w:val="bullet"/>
      <w:lvlText w:val="•"/>
      <w:lvlJc w:val="left"/>
      <w:pPr>
        <w:ind w:left="6250" w:hanging="360"/>
      </w:pPr>
      <w:rPr>
        <w:rFonts w:hint="default"/>
        <w:lang w:val="en-US" w:eastAsia="en-US" w:bidi="en-US"/>
      </w:rPr>
    </w:lvl>
    <w:lvl w:ilvl="6" w:tplc="D70C6ECC">
      <w:numFmt w:val="bullet"/>
      <w:lvlText w:val="•"/>
      <w:lvlJc w:val="left"/>
      <w:pPr>
        <w:ind w:left="7248" w:hanging="360"/>
      </w:pPr>
      <w:rPr>
        <w:rFonts w:hint="default"/>
        <w:lang w:val="en-US" w:eastAsia="en-US" w:bidi="en-US"/>
      </w:rPr>
    </w:lvl>
    <w:lvl w:ilvl="7" w:tplc="FEDC0960">
      <w:numFmt w:val="bullet"/>
      <w:lvlText w:val="•"/>
      <w:lvlJc w:val="left"/>
      <w:pPr>
        <w:ind w:left="8246" w:hanging="360"/>
      </w:pPr>
      <w:rPr>
        <w:rFonts w:hint="default"/>
        <w:lang w:val="en-US" w:eastAsia="en-US" w:bidi="en-US"/>
      </w:rPr>
    </w:lvl>
    <w:lvl w:ilvl="8" w:tplc="0F3822CA">
      <w:numFmt w:val="bullet"/>
      <w:lvlText w:val="•"/>
      <w:lvlJc w:val="left"/>
      <w:pPr>
        <w:ind w:left="9244" w:hanging="360"/>
      </w:pPr>
      <w:rPr>
        <w:rFonts w:hint="default"/>
        <w:lang w:val="en-US" w:eastAsia="en-US" w:bidi="en-US"/>
      </w:rPr>
    </w:lvl>
  </w:abstractNum>
  <w:abstractNum w:abstractNumId="10">
    <w:nsid w:val="46DC2F94"/>
    <w:multiLevelType w:val="hybridMultilevel"/>
    <w:tmpl w:val="D47AF4A2"/>
    <w:lvl w:ilvl="0" w:tplc="7A9EA088">
      <w:start w:val="1"/>
      <w:numFmt w:val="lowerLetter"/>
      <w:lvlText w:val="%1)"/>
      <w:lvlJc w:val="left"/>
      <w:pPr>
        <w:ind w:left="1267" w:hanging="360"/>
      </w:pPr>
      <w:rPr>
        <w:rFonts w:ascii="Calibri" w:eastAsia="Calibri" w:hAnsi="Calibri" w:cs="Calibri" w:hint="default"/>
        <w:w w:val="100"/>
        <w:sz w:val="22"/>
        <w:szCs w:val="22"/>
        <w:lang w:val="en-US" w:eastAsia="en-US" w:bidi="en-US"/>
      </w:rPr>
    </w:lvl>
    <w:lvl w:ilvl="1" w:tplc="141E0406">
      <w:numFmt w:val="bullet"/>
      <w:lvlText w:val="•"/>
      <w:lvlJc w:val="left"/>
      <w:pPr>
        <w:ind w:left="2258" w:hanging="360"/>
      </w:pPr>
      <w:rPr>
        <w:rFonts w:hint="default"/>
        <w:lang w:val="en-US" w:eastAsia="en-US" w:bidi="en-US"/>
      </w:rPr>
    </w:lvl>
    <w:lvl w:ilvl="2" w:tplc="CCFC7E94">
      <w:numFmt w:val="bullet"/>
      <w:lvlText w:val="•"/>
      <w:lvlJc w:val="left"/>
      <w:pPr>
        <w:ind w:left="3256" w:hanging="360"/>
      </w:pPr>
      <w:rPr>
        <w:rFonts w:hint="default"/>
        <w:lang w:val="en-US" w:eastAsia="en-US" w:bidi="en-US"/>
      </w:rPr>
    </w:lvl>
    <w:lvl w:ilvl="3" w:tplc="94CA7584">
      <w:numFmt w:val="bullet"/>
      <w:lvlText w:val="•"/>
      <w:lvlJc w:val="left"/>
      <w:pPr>
        <w:ind w:left="4254" w:hanging="360"/>
      </w:pPr>
      <w:rPr>
        <w:rFonts w:hint="default"/>
        <w:lang w:val="en-US" w:eastAsia="en-US" w:bidi="en-US"/>
      </w:rPr>
    </w:lvl>
    <w:lvl w:ilvl="4" w:tplc="C60C493C">
      <w:numFmt w:val="bullet"/>
      <w:lvlText w:val="•"/>
      <w:lvlJc w:val="left"/>
      <w:pPr>
        <w:ind w:left="5252" w:hanging="360"/>
      </w:pPr>
      <w:rPr>
        <w:rFonts w:hint="default"/>
        <w:lang w:val="en-US" w:eastAsia="en-US" w:bidi="en-US"/>
      </w:rPr>
    </w:lvl>
    <w:lvl w:ilvl="5" w:tplc="F226557C">
      <w:numFmt w:val="bullet"/>
      <w:lvlText w:val="•"/>
      <w:lvlJc w:val="left"/>
      <w:pPr>
        <w:ind w:left="6250" w:hanging="360"/>
      </w:pPr>
      <w:rPr>
        <w:rFonts w:hint="default"/>
        <w:lang w:val="en-US" w:eastAsia="en-US" w:bidi="en-US"/>
      </w:rPr>
    </w:lvl>
    <w:lvl w:ilvl="6" w:tplc="D70C6ECC">
      <w:numFmt w:val="bullet"/>
      <w:lvlText w:val="•"/>
      <w:lvlJc w:val="left"/>
      <w:pPr>
        <w:ind w:left="7248" w:hanging="360"/>
      </w:pPr>
      <w:rPr>
        <w:rFonts w:hint="default"/>
        <w:lang w:val="en-US" w:eastAsia="en-US" w:bidi="en-US"/>
      </w:rPr>
    </w:lvl>
    <w:lvl w:ilvl="7" w:tplc="FEDC0960">
      <w:numFmt w:val="bullet"/>
      <w:lvlText w:val="•"/>
      <w:lvlJc w:val="left"/>
      <w:pPr>
        <w:ind w:left="8246" w:hanging="360"/>
      </w:pPr>
      <w:rPr>
        <w:rFonts w:hint="default"/>
        <w:lang w:val="en-US" w:eastAsia="en-US" w:bidi="en-US"/>
      </w:rPr>
    </w:lvl>
    <w:lvl w:ilvl="8" w:tplc="0F3822CA">
      <w:numFmt w:val="bullet"/>
      <w:lvlText w:val="•"/>
      <w:lvlJc w:val="left"/>
      <w:pPr>
        <w:ind w:left="9244" w:hanging="360"/>
      </w:pPr>
      <w:rPr>
        <w:rFonts w:hint="default"/>
        <w:lang w:val="en-US" w:eastAsia="en-US" w:bidi="en-US"/>
      </w:rPr>
    </w:lvl>
  </w:abstractNum>
  <w:abstractNum w:abstractNumId="11">
    <w:nsid w:val="50330105"/>
    <w:multiLevelType w:val="hybridMultilevel"/>
    <w:tmpl w:val="87AA2666"/>
    <w:lvl w:ilvl="0" w:tplc="67A0D3BC">
      <w:start w:val="1"/>
      <w:numFmt w:val="decimal"/>
      <w:lvlText w:val="%1-"/>
      <w:lvlJc w:val="left"/>
      <w:pPr>
        <w:ind w:left="1069" w:hanging="229"/>
      </w:pPr>
      <w:rPr>
        <w:rFonts w:ascii="Calibri" w:eastAsia="Calibri" w:hAnsi="Calibri" w:cs="Calibri" w:hint="default"/>
        <w:b/>
        <w:bCs/>
        <w:w w:val="100"/>
        <w:sz w:val="22"/>
        <w:szCs w:val="22"/>
        <w:lang w:val="en-US" w:eastAsia="en-US" w:bidi="en-US"/>
      </w:rPr>
    </w:lvl>
    <w:lvl w:ilvl="1" w:tplc="631ED9AC">
      <w:numFmt w:val="bullet"/>
      <w:lvlText w:val="•"/>
      <w:lvlJc w:val="left"/>
      <w:pPr>
        <w:ind w:left="2078" w:hanging="229"/>
      </w:pPr>
      <w:rPr>
        <w:rFonts w:hint="default"/>
        <w:lang w:val="en-US" w:eastAsia="en-US" w:bidi="en-US"/>
      </w:rPr>
    </w:lvl>
    <w:lvl w:ilvl="2" w:tplc="450E978C">
      <w:numFmt w:val="bullet"/>
      <w:lvlText w:val="•"/>
      <w:lvlJc w:val="left"/>
      <w:pPr>
        <w:ind w:left="3096" w:hanging="229"/>
      </w:pPr>
      <w:rPr>
        <w:rFonts w:hint="default"/>
        <w:lang w:val="en-US" w:eastAsia="en-US" w:bidi="en-US"/>
      </w:rPr>
    </w:lvl>
    <w:lvl w:ilvl="3" w:tplc="64B853AC">
      <w:numFmt w:val="bullet"/>
      <w:lvlText w:val="•"/>
      <w:lvlJc w:val="left"/>
      <w:pPr>
        <w:ind w:left="4114" w:hanging="229"/>
      </w:pPr>
      <w:rPr>
        <w:rFonts w:hint="default"/>
        <w:lang w:val="en-US" w:eastAsia="en-US" w:bidi="en-US"/>
      </w:rPr>
    </w:lvl>
    <w:lvl w:ilvl="4" w:tplc="47F2675C">
      <w:numFmt w:val="bullet"/>
      <w:lvlText w:val="•"/>
      <w:lvlJc w:val="left"/>
      <w:pPr>
        <w:ind w:left="5132" w:hanging="229"/>
      </w:pPr>
      <w:rPr>
        <w:rFonts w:hint="default"/>
        <w:lang w:val="en-US" w:eastAsia="en-US" w:bidi="en-US"/>
      </w:rPr>
    </w:lvl>
    <w:lvl w:ilvl="5" w:tplc="B218EDFC">
      <w:numFmt w:val="bullet"/>
      <w:lvlText w:val="•"/>
      <w:lvlJc w:val="left"/>
      <w:pPr>
        <w:ind w:left="6150" w:hanging="229"/>
      </w:pPr>
      <w:rPr>
        <w:rFonts w:hint="default"/>
        <w:lang w:val="en-US" w:eastAsia="en-US" w:bidi="en-US"/>
      </w:rPr>
    </w:lvl>
    <w:lvl w:ilvl="6" w:tplc="9996BE76">
      <w:numFmt w:val="bullet"/>
      <w:lvlText w:val="•"/>
      <w:lvlJc w:val="left"/>
      <w:pPr>
        <w:ind w:left="7168" w:hanging="229"/>
      </w:pPr>
      <w:rPr>
        <w:rFonts w:hint="default"/>
        <w:lang w:val="en-US" w:eastAsia="en-US" w:bidi="en-US"/>
      </w:rPr>
    </w:lvl>
    <w:lvl w:ilvl="7" w:tplc="2E4ED404">
      <w:numFmt w:val="bullet"/>
      <w:lvlText w:val="•"/>
      <w:lvlJc w:val="left"/>
      <w:pPr>
        <w:ind w:left="8186" w:hanging="229"/>
      </w:pPr>
      <w:rPr>
        <w:rFonts w:hint="default"/>
        <w:lang w:val="en-US" w:eastAsia="en-US" w:bidi="en-US"/>
      </w:rPr>
    </w:lvl>
    <w:lvl w:ilvl="8" w:tplc="2A8C8066">
      <w:numFmt w:val="bullet"/>
      <w:lvlText w:val="•"/>
      <w:lvlJc w:val="left"/>
      <w:pPr>
        <w:ind w:left="9204" w:hanging="229"/>
      </w:pPr>
      <w:rPr>
        <w:rFonts w:hint="default"/>
        <w:lang w:val="en-US" w:eastAsia="en-US" w:bidi="en-US"/>
      </w:rPr>
    </w:lvl>
  </w:abstractNum>
  <w:abstractNum w:abstractNumId="12">
    <w:nsid w:val="560075BD"/>
    <w:multiLevelType w:val="hybridMultilevel"/>
    <w:tmpl w:val="56F2FE8C"/>
    <w:lvl w:ilvl="0" w:tplc="4864B8B0">
      <w:start w:val="1"/>
      <w:numFmt w:val="lowerLetter"/>
      <w:lvlText w:val="%1)"/>
      <w:lvlJc w:val="left"/>
      <w:pPr>
        <w:ind w:left="1200" w:hanging="360"/>
      </w:pPr>
      <w:rPr>
        <w:rFonts w:ascii="Calibri" w:eastAsia="Calibri" w:hAnsi="Calibri" w:cs="Calibri" w:hint="default"/>
        <w:w w:val="100"/>
        <w:sz w:val="22"/>
        <w:szCs w:val="22"/>
        <w:lang w:val="en-US" w:eastAsia="en-US" w:bidi="en-U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665059D4"/>
    <w:multiLevelType w:val="hybridMultilevel"/>
    <w:tmpl w:val="B6E613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68165A5B"/>
    <w:multiLevelType w:val="hybridMultilevel"/>
    <w:tmpl w:val="2A7052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DC3186B"/>
    <w:multiLevelType w:val="hybridMultilevel"/>
    <w:tmpl w:val="DF22B8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777064ED"/>
    <w:multiLevelType w:val="hybridMultilevel"/>
    <w:tmpl w:val="6A48DF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78176856"/>
    <w:multiLevelType w:val="hybridMultilevel"/>
    <w:tmpl w:val="4DDEC81C"/>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3"/>
  </w:num>
  <w:num w:numId="5">
    <w:abstractNumId w:val="14"/>
  </w:num>
  <w:num w:numId="6">
    <w:abstractNumId w:val="10"/>
  </w:num>
  <w:num w:numId="7">
    <w:abstractNumId w:val="0"/>
  </w:num>
  <w:num w:numId="8">
    <w:abstractNumId w:val="8"/>
  </w:num>
  <w:num w:numId="9">
    <w:abstractNumId w:val="11"/>
  </w:num>
  <w:num w:numId="10">
    <w:abstractNumId w:val="9"/>
  </w:num>
  <w:num w:numId="11">
    <w:abstractNumId w:val="1"/>
  </w:num>
  <w:num w:numId="12">
    <w:abstractNumId w:val="3"/>
  </w:num>
  <w:num w:numId="13">
    <w:abstractNumId w:val="4"/>
  </w:num>
  <w:num w:numId="14">
    <w:abstractNumId w:val="17"/>
  </w:num>
  <w:num w:numId="15">
    <w:abstractNumId w:val="6"/>
  </w:num>
  <w:num w:numId="16">
    <w:abstractNumId w:val="12"/>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MrA0MDA0MzYztLBU0lEKTi0uzszPAykwrAUAKqAEJywAAAA="/>
  </w:docVars>
  <w:rsids>
    <w:rsidRoot w:val="0052197F"/>
    <w:rsid w:val="00031DD1"/>
    <w:rsid w:val="00041109"/>
    <w:rsid w:val="0006063C"/>
    <w:rsid w:val="00064BAC"/>
    <w:rsid w:val="00084943"/>
    <w:rsid w:val="000911E1"/>
    <w:rsid w:val="000A5F1F"/>
    <w:rsid w:val="000B2E5B"/>
    <w:rsid w:val="000E767D"/>
    <w:rsid w:val="001136EA"/>
    <w:rsid w:val="001342E5"/>
    <w:rsid w:val="00163033"/>
    <w:rsid w:val="001C6124"/>
    <w:rsid w:val="001D5572"/>
    <w:rsid w:val="001E0766"/>
    <w:rsid w:val="001F4DB1"/>
    <w:rsid w:val="002144F2"/>
    <w:rsid w:val="00226A48"/>
    <w:rsid w:val="0024501D"/>
    <w:rsid w:val="00276A58"/>
    <w:rsid w:val="00284B82"/>
    <w:rsid w:val="002B79FE"/>
    <w:rsid w:val="002E11FD"/>
    <w:rsid w:val="002E20C6"/>
    <w:rsid w:val="002E2628"/>
    <w:rsid w:val="002E28AA"/>
    <w:rsid w:val="002E6B16"/>
    <w:rsid w:val="00302841"/>
    <w:rsid w:val="00332E1C"/>
    <w:rsid w:val="00357D11"/>
    <w:rsid w:val="00366A6F"/>
    <w:rsid w:val="003B511D"/>
    <w:rsid w:val="003B76FA"/>
    <w:rsid w:val="004134FC"/>
    <w:rsid w:val="0042367A"/>
    <w:rsid w:val="004574C9"/>
    <w:rsid w:val="00474B2D"/>
    <w:rsid w:val="0049576D"/>
    <w:rsid w:val="004D3B93"/>
    <w:rsid w:val="004E1AE0"/>
    <w:rsid w:val="004F25F4"/>
    <w:rsid w:val="0052197F"/>
    <w:rsid w:val="0053045B"/>
    <w:rsid w:val="00531C64"/>
    <w:rsid w:val="00534BD8"/>
    <w:rsid w:val="0054743A"/>
    <w:rsid w:val="005774D6"/>
    <w:rsid w:val="005A245C"/>
    <w:rsid w:val="005E290A"/>
    <w:rsid w:val="00601409"/>
    <w:rsid w:val="006208ED"/>
    <w:rsid w:val="00657031"/>
    <w:rsid w:val="0066321B"/>
    <w:rsid w:val="00680CF6"/>
    <w:rsid w:val="006A2FBF"/>
    <w:rsid w:val="006A7014"/>
    <w:rsid w:val="006B4FC8"/>
    <w:rsid w:val="006B75EC"/>
    <w:rsid w:val="006F7A81"/>
    <w:rsid w:val="00700107"/>
    <w:rsid w:val="00730398"/>
    <w:rsid w:val="007410A0"/>
    <w:rsid w:val="007B577B"/>
    <w:rsid w:val="007C47C1"/>
    <w:rsid w:val="007C7A77"/>
    <w:rsid w:val="00810699"/>
    <w:rsid w:val="00813674"/>
    <w:rsid w:val="00834C7C"/>
    <w:rsid w:val="0088472A"/>
    <w:rsid w:val="00884AA9"/>
    <w:rsid w:val="00887750"/>
    <w:rsid w:val="008F0D02"/>
    <w:rsid w:val="008F44E3"/>
    <w:rsid w:val="008F560C"/>
    <w:rsid w:val="00904019"/>
    <w:rsid w:val="009804B6"/>
    <w:rsid w:val="00996C1F"/>
    <w:rsid w:val="009E34A8"/>
    <w:rsid w:val="00A076B7"/>
    <w:rsid w:val="00A21CAE"/>
    <w:rsid w:val="00A24EFE"/>
    <w:rsid w:val="00A60DF4"/>
    <w:rsid w:val="00A65958"/>
    <w:rsid w:val="00A8758C"/>
    <w:rsid w:val="00A92943"/>
    <w:rsid w:val="00AA4987"/>
    <w:rsid w:val="00B7349C"/>
    <w:rsid w:val="00B762D0"/>
    <w:rsid w:val="00BB29AE"/>
    <w:rsid w:val="00BB4F37"/>
    <w:rsid w:val="00BF596B"/>
    <w:rsid w:val="00BF7BB9"/>
    <w:rsid w:val="00C46B2E"/>
    <w:rsid w:val="00C5572B"/>
    <w:rsid w:val="00C71168"/>
    <w:rsid w:val="00C73290"/>
    <w:rsid w:val="00CA2ED5"/>
    <w:rsid w:val="00CE3979"/>
    <w:rsid w:val="00CF267C"/>
    <w:rsid w:val="00D326BC"/>
    <w:rsid w:val="00D33BB4"/>
    <w:rsid w:val="00D507C8"/>
    <w:rsid w:val="00DF6981"/>
    <w:rsid w:val="00E12715"/>
    <w:rsid w:val="00E14CEF"/>
    <w:rsid w:val="00E35E05"/>
    <w:rsid w:val="00E742E0"/>
    <w:rsid w:val="00E82D37"/>
    <w:rsid w:val="00EA3894"/>
    <w:rsid w:val="00EC281E"/>
    <w:rsid w:val="00F1774A"/>
    <w:rsid w:val="00F31480"/>
    <w:rsid w:val="00F367AD"/>
    <w:rsid w:val="00F54D6D"/>
    <w:rsid w:val="00F90661"/>
    <w:rsid w:val="00F97A06"/>
    <w:rsid w:val="00FF6EE6"/>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3E8B7"/>
  <w15:chartTrackingRefBased/>
  <w15:docId w15:val="{B55600D2-8FD2-4F59-988B-03367795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90661"/>
    <w:pPr>
      <w:widowControl w:val="0"/>
      <w:autoSpaceDE w:val="0"/>
      <w:autoSpaceDN w:val="0"/>
      <w:spacing w:before="158" w:after="0" w:line="240" w:lineRule="auto"/>
      <w:ind w:left="1069" w:hanging="229"/>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7F"/>
  </w:style>
  <w:style w:type="paragraph" w:styleId="Footer">
    <w:name w:val="footer"/>
    <w:basedOn w:val="Normal"/>
    <w:link w:val="FooterChar"/>
    <w:uiPriority w:val="99"/>
    <w:unhideWhenUsed/>
    <w:rsid w:val="0052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7F"/>
  </w:style>
  <w:style w:type="character" w:customStyle="1" w:styleId="DefaultFontHxMailStyle">
    <w:name w:val="Default Font HxMail Style"/>
    <w:basedOn w:val="DefaultParagraphFont"/>
    <w:rsid w:val="00887750"/>
    <w:rPr>
      <w:rFonts w:ascii="Calibri" w:hAnsi="Calibri" w:cs="Calibri" w:hint="default"/>
      <w:b w:val="0"/>
      <w:bCs w:val="0"/>
      <w:i w:val="0"/>
      <w:iCs w:val="0"/>
      <w:strike w:val="0"/>
      <w:dstrike w:val="0"/>
      <w:color w:val="44546A"/>
      <w:u w:val="none"/>
      <w:effect w:val="none"/>
    </w:rPr>
  </w:style>
  <w:style w:type="character" w:styleId="Hyperlink">
    <w:name w:val="Hyperlink"/>
    <w:basedOn w:val="DefaultParagraphFont"/>
    <w:uiPriority w:val="99"/>
    <w:unhideWhenUsed/>
    <w:rsid w:val="008F560C"/>
    <w:rPr>
      <w:color w:val="0563C1" w:themeColor="hyperlink"/>
      <w:u w:val="single"/>
    </w:rPr>
  </w:style>
  <w:style w:type="paragraph" w:styleId="NoSpacing">
    <w:name w:val="No Spacing"/>
    <w:uiPriority w:val="1"/>
    <w:qFormat/>
    <w:rsid w:val="00A076B7"/>
    <w:pPr>
      <w:spacing w:after="0" w:line="240" w:lineRule="auto"/>
    </w:pPr>
  </w:style>
  <w:style w:type="paragraph" w:styleId="BalloonText">
    <w:name w:val="Balloon Text"/>
    <w:basedOn w:val="Normal"/>
    <w:link w:val="BalloonTextChar"/>
    <w:uiPriority w:val="99"/>
    <w:semiHidden/>
    <w:unhideWhenUsed/>
    <w:rsid w:val="00996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42E0"/>
    <w:rPr>
      <w:color w:val="605E5C"/>
      <w:shd w:val="clear" w:color="auto" w:fill="E1DFDD"/>
    </w:rPr>
  </w:style>
  <w:style w:type="paragraph" w:styleId="ListParagraph">
    <w:name w:val="List Paragraph"/>
    <w:basedOn w:val="Normal"/>
    <w:uiPriority w:val="1"/>
    <w:qFormat/>
    <w:rsid w:val="00F31480"/>
    <w:pPr>
      <w:ind w:left="720"/>
      <w:contextualSpacing/>
    </w:pPr>
  </w:style>
  <w:style w:type="paragraph" w:customStyle="1" w:styleId="Default">
    <w:name w:val="Default"/>
    <w:rsid w:val="00EC281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474B2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74B2D"/>
    <w:rPr>
      <w:rFonts w:ascii="Calibri" w:eastAsia="Calibri" w:hAnsi="Calibri" w:cs="Calibri"/>
      <w:lang w:bidi="en-US"/>
    </w:rPr>
  </w:style>
  <w:style w:type="paragraph" w:customStyle="1" w:styleId="TableParagraph">
    <w:name w:val="Table Paragraph"/>
    <w:basedOn w:val="Normal"/>
    <w:uiPriority w:val="1"/>
    <w:qFormat/>
    <w:rsid w:val="00B7349C"/>
    <w:pPr>
      <w:widowControl w:val="0"/>
      <w:autoSpaceDE w:val="0"/>
      <w:autoSpaceDN w:val="0"/>
      <w:spacing w:after="0" w:line="240" w:lineRule="auto"/>
      <w:ind w:left="107"/>
    </w:pPr>
    <w:rPr>
      <w:rFonts w:ascii="Arial" w:eastAsia="Arial" w:hAnsi="Arial" w:cs="Arial"/>
      <w:lang w:bidi="en-US"/>
    </w:rPr>
  </w:style>
  <w:style w:type="table" w:styleId="TableGrid">
    <w:name w:val="Table Grid"/>
    <w:basedOn w:val="TableNormal"/>
    <w:uiPriority w:val="39"/>
    <w:rsid w:val="003B5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3">
    <w:name w:val="Grid Table 1 Light Accent 3"/>
    <w:basedOn w:val="TableNormal"/>
    <w:uiPriority w:val="46"/>
    <w:rsid w:val="00C73290"/>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732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90661"/>
    <w:rPr>
      <w:rFonts w:ascii="Calibri" w:eastAsia="Calibri" w:hAnsi="Calibri" w:cs="Calibr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roll@burlingtonsocc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brown@burlingtonsocc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gray@burlingtonsocc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erhardt@burlingtonsoccer.com" TargetMode="External"/><Relationship Id="rId4" Type="http://schemas.openxmlformats.org/officeDocument/2006/relationships/webSettings" Target="webSettings.xml"/><Relationship Id="rId9" Type="http://schemas.openxmlformats.org/officeDocument/2006/relationships/hyperlink" Target="mailto:dshankland@burlingtonsoccer.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urlingtonsoccer.com" TargetMode="External"/><Relationship Id="rId2" Type="http://schemas.openxmlformats.org/officeDocument/2006/relationships/image" Target="media/image1.png"/><Relationship Id="rId1" Type="http://schemas.openxmlformats.org/officeDocument/2006/relationships/hyperlink" Target="http://www.burlington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 Drew</dc:creator>
  <cp:keywords/>
  <dc:description/>
  <cp:lastModifiedBy>Haylee Drew</cp:lastModifiedBy>
  <cp:revision>11</cp:revision>
  <cp:lastPrinted>2020-07-22T16:41:00Z</cp:lastPrinted>
  <dcterms:created xsi:type="dcterms:W3CDTF">2020-07-22T15:55:00Z</dcterms:created>
  <dcterms:modified xsi:type="dcterms:W3CDTF">2020-07-22T20:03:00Z</dcterms:modified>
</cp:coreProperties>
</file>